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3E051" w14:textId="1EECB07E" w:rsidR="0033133F" w:rsidRPr="00382619" w:rsidRDefault="00B15753" w:rsidP="00000DB9">
      <w:pPr>
        <w:tabs>
          <w:tab w:val="left" w:pos="450"/>
          <w:tab w:val="left" w:pos="3945"/>
        </w:tabs>
        <w:rPr>
          <w:rFonts w:asciiTheme="minorBidi" w:hAnsiTheme="minorBidi" w:cstheme="minorBidi"/>
          <w:b/>
          <w:bCs/>
          <w:color w:val="006666"/>
          <w:sz w:val="36"/>
          <w:szCs w:val="36"/>
        </w:rPr>
      </w:pPr>
      <w:r w:rsidRPr="00382619">
        <w:rPr>
          <w:rFonts w:asciiTheme="minorBidi" w:hAnsiTheme="minorBidi" w:cstheme="minorBidi"/>
          <w:b/>
          <w:bCs/>
          <w:color w:val="006666"/>
          <w:sz w:val="36"/>
          <w:szCs w:val="36"/>
        </w:rPr>
        <w:t>CALL FOR TENDER</w:t>
      </w:r>
      <w:r w:rsidRPr="00382619">
        <w:rPr>
          <w:rFonts w:asciiTheme="minorBidi" w:hAnsiTheme="minorBidi" w:cstheme="minorBidi"/>
          <w:b/>
          <w:bCs/>
          <w:color w:val="006666"/>
          <w:sz w:val="36"/>
          <w:szCs w:val="36"/>
        </w:rPr>
        <w:tab/>
      </w:r>
      <w:r w:rsidR="00382619" w:rsidRPr="00382619">
        <w:rPr>
          <w:rFonts w:asciiTheme="minorBidi" w:hAnsiTheme="minorBidi" w:cstheme="minorBidi"/>
          <w:b/>
          <w:bCs/>
          <w:color w:val="006666"/>
          <w:sz w:val="36"/>
          <w:szCs w:val="36"/>
        </w:rPr>
        <w:t>PRSN10008</w:t>
      </w:r>
    </w:p>
    <w:p w14:paraId="516CECFF" w14:textId="77777777" w:rsidR="00D9296F" w:rsidRPr="00E51912" w:rsidRDefault="00D9296F" w:rsidP="00D9296F">
      <w:pPr>
        <w:autoSpaceDE w:val="0"/>
        <w:autoSpaceDN w:val="0"/>
        <w:adjustRightInd w:val="0"/>
        <w:rPr>
          <w:rFonts w:asciiTheme="minorBidi" w:hAnsiTheme="minorBidi" w:cstheme="minorBidi"/>
          <w:b/>
          <w:bCs/>
          <w:sz w:val="20"/>
          <w:szCs w:val="20"/>
          <w:lang w:val="en-US"/>
        </w:rPr>
      </w:pPr>
      <w:r>
        <w:rPr>
          <w:rFonts w:asciiTheme="minorBidi" w:hAnsiTheme="minorBidi" w:cstheme="minorBidi"/>
          <w:b/>
          <w:bCs/>
          <w:sz w:val="20"/>
          <w:szCs w:val="20"/>
          <w:lang w:val="en-US"/>
        </w:rPr>
        <w:t>Introduction</w:t>
      </w:r>
      <w:r w:rsidRPr="00E51912">
        <w:rPr>
          <w:rFonts w:asciiTheme="minorBidi" w:hAnsiTheme="minorBidi" w:cstheme="minorBidi"/>
          <w:b/>
          <w:bCs/>
          <w:sz w:val="20"/>
          <w:szCs w:val="20"/>
          <w:lang w:val="en-US"/>
        </w:rPr>
        <w:t>:</w:t>
      </w:r>
    </w:p>
    <w:p w14:paraId="5ACCD9E3" w14:textId="77777777" w:rsidR="00D9296F" w:rsidRDefault="00D9296F" w:rsidP="00D9296F">
      <w:pPr>
        <w:autoSpaceDE w:val="0"/>
        <w:autoSpaceDN w:val="0"/>
        <w:adjustRightInd w:val="0"/>
        <w:rPr>
          <w:rFonts w:asciiTheme="minorBidi" w:hAnsiTheme="minorBidi" w:cstheme="minorBidi"/>
          <w:sz w:val="20"/>
          <w:szCs w:val="20"/>
          <w:lang w:val="en-US"/>
        </w:rPr>
      </w:pPr>
      <w:r w:rsidRPr="00440509">
        <w:rPr>
          <w:rFonts w:asciiTheme="minorBidi" w:hAnsiTheme="minorBidi" w:cstheme="minorBidi"/>
          <w:sz w:val="20"/>
          <w:szCs w:val="20"/>
          <w:lang w:val="en-US"/>
        </w:rPr>
        <w:t xml:space="preserve"> DOP (Doctors of Peace) is a commendable non-profit organization with a dual focus on medical assistance and environmental conservation. Founded to operate in regions marred by conflict and disasters, DOP embodies a powerful mission: to safeguard lives, champion human rights, and nurture flourishing communities. A central tenet of DOP's ethos is to provide unwavering support to individuals in dire need, transcending religious, gender, ethnic, and political distinctions. DOP's comprehensive aspirations encompass not only medical interventions but also environmental stewardship. The organization ardently seeks to combat air pollution, champion sustainable practices, and forge a path toward a harmonious and ecologically sustainable world. DOP's pursuit of this mission underscores its commitment to challenging systems that jeopardize our existence.</w:t>
      </w:r>
    </w:p>
    <w:p w14:paraId="7FCFBED7" w14:textId="77777777" w:rsidR="00D9296F" w:rsidRDefault="00D9296F" w:rsidP="00D9296F">
      <w:pPr>
        <w:autoSpaceDE w:val="0"/>
        <w:autoSpaceDN w:val="0"/>
        <w:adjustRightInd w:val="0"/>
        <w:rPr>
          <w:rFonts w:asciiTheme="minorBidi" w:hAnsiTheme="minorBidi" w:cstheme="minorBidi"/>
          <w:sz w:val="20"/>
          <w:szCs w:val="20"/>
          <w:lang w:val="en-US"/>
        </w:rPr>
      </w:pPr>
    </w:p>
    <w:p w14:paraId="5FD93517" w14:textId="77777777" w:rsidR="00D9296F" w:rsidRPr="00E51912" w:rsidRDefault="00D9296F" w:rsidP="00D9296F">
      <w:pPr>
        <w:autoSpaceDE w:val="0"/>
        <w:autoSpaceDN w:val="0"/>
        <w:adjustRightInd w:val="0"/>
        <w:rPr>
          <w:rFonts w:asciiTheme="minorBidi" w:hAnsiTheme="minorBidi" w:cstheme="minorBidi"/>
          <w:b/>
          <w:bCs/>
          <w:sz w:val="20"/>
          <w:szCs w:val="20"/>
          <w:lang w:val="en-US"/>
        </w:rPr>
      </w:pPr>
      <w:r w:rsidRPr="00E51912">
        <w:rPr>
          <w:rFonts w:asciiTheme="minorBidi" w:hAnsiTheme="minorBidi" w:cstheme="minorBidi"/>
          <w:b/>
          <w:bCs/>
          <w:sz w:val="20"/>
          <w:szCs w:val="20"/>
          <w:lang w:val="en-US"/>
        </w:rPr>
        <w:t>Project overview:     </w:t>
      </w:r>
    </w:p>
    <w:p w14:paraId="2AD69E48" w14:textId="77777777" w:rsidR="00D9296F" w:rsidRPr="00E51912" w:rsidRDefault="00D9296F" w:rsidP="00D9296F">
      <w:pPr>
        <w:autoSpaceDE w:val="0"/>
        <w:autoSpaceDN w:val="0"/>
        <w:adjustRightInd w:val="0"/>
        <w:rPr>
          <w:rFonts w:asciiTheme="minorBidi" w:hAnsiTheme="minorBidi" w:cstheme="minorBidi"/>
          <w:sz w:val="20"/>
          <w:szCs w:val="20"/>
          <w:lang w:val="en-US"/>
        </w:rPr>
      </w:pPr>
      <w:r w:rsidRPr="00E51912">
        <w:rPr>
          <w:rFonts w:asciiTheme="minorBidi" w:hAnsiTheme="minorBidi" w:cstheme="minorBidi"/>
          <w:sz w:val="20"/>
          <w:szCs w:val="20"/>
          <w:lang w:val="en-US"/>
        </w:rPr>
        <w:t xml:space="preserve">The primary objective of the project is to address the issues by providing people in need with access to high-quality water-based solar energy solutions. In alignment with the decisions made at the United Nations Framework Convention on Climate Change (COP 27, UNFCCC), the project seeks to promote sustainable agriculture and strengthen food security in Khatara village, It recognizes the importance of catering to the specific needs of women, children, youth, indigenous peoples, and local communities. By implementing this project in Sinjar, Khatara, we aim to make a contribution towards the implementation of this decision, the project will actively contribute to creating a cleaner and healthier environment in the Sinjar region. </w:t>
      </w:r>
    </w:p>
    <w:p w14:paraId="0682EB5A" w14:textId="77777777" w:rsidR="00D9296F" w:rsidRPr="00E51912" w:rsidRDefault="00D9296F" w:rsidP="00D9296F">
      <w:pPr>
        <w:autoSpaceDE w:val="0"/>
        <w:autoSpaceDN w:val="0"/>
        <w:adjustRightInd w:val="0"/>
        <w:rPr>
          <w:rFonts w:asciiTheme="minorBidi" w:hAnsiTheme="minorBidi" w:cstheme="minorBidi"/>
          <w:sz w:val="20"/>
          <w:szCs w:val="20"/>
          <w:lang w:val="en-US"/>
        </w:rPr>
      </w:pPr>
      <w:r w:rsidRPr="00E51912">
        <w:rPr>
          <w:rFonts w:asciiTheme="minorBidi" w:hAnsiTheme="minorBidi" w:cstheme="minorBidi"/>
          <w:sz w:val="20"/>
          <w:szCs w:val="20"/>
          <w:lang w:val="en-US"/>
        </w:rPr>
        <w:t>The project aims to have a positive influence on the people of Khatara village who have partially returned to their homes, by providing access to quality water-based solar energy solutions, the project addresses a critical need in the area, particularly in terms of water scarcity and lack of reliable energy sources. These essential services can serve as incentives for people to consider returning to their homes and rebuilding their lives in the village.</w:t>
      </w:r>
    </w:p>
    <w:p w14:paraId="678BA233" w14:textId="77777777" w:rsidR="00D9296F" w:rsidRDefault="00D9296F" w:rsidP="00D9296F">
      <w:pPr>
        <w:autoSpaceDE w:val="0"/>
        <w:autoSpaceDN w:val="0"/>
        <w:adjustRightInd w:val="0"/>
        <w:rPr>
          <w:rFonts w:asciiTheme="minorBidi" w:hAnsiTheme="minorBidi" w:cstheme="minorBidi"/>
          <w:sz w:val="20"/>
          <w:szCs w:val="20"/>
          <w:lang w:val="en-US"/>
        </w:rPr>
      </w:pPr>
      <w:r w:rsidRPr="00E51912">
        <w:rPr>
          <w:rFonts w:asciiTheme="minorBidi" w:hAnsiTheme="minorBidi" w:cstheme="minorBidi"/>
          <w:sz w:val="20"/>
          <w:szCs w:val="20"/>
          <w:lang w:val="en-US"/>
        </w:rPr>
        <w:t xml:space="preserve">Furthermore, the project's focus on environmental sustainability and climate action aligns with global efforts to combat climate change and promote a greener future, by implementing environmentally friendly techniques and strategies, the project can contribute to creating a healthier and more resilient environment in Khatara. the project aims to influence and encourage those who have not yet returned to consider returning to their homes in </w:t>
      </w:r>
      <w:r>
        <w:rPr>
          <w:rFonts w:asciiTheme="minorBidi" w:hAnsiTheme="minorBidi" w:cstheme="minorBidi"/>
          <w:sz w:val="20"/>
          <w:szCs w:val="20"/>
          <w:lang w:val="en-US"/>
        </w:rPr>
        <w:t xml:space="preserve">the </w:t>
      </w:r>
      <w:r w:rsidRPr="00E51912">
        <w:rPr>
          <w:rFonts w:asciiTheme="minorBidi" w:hAnsiTheme="minorBidi" w:cstheme="minorBidi"/>
          <w:sz w:val="20"/>
          <w:szCs w:val="20"/>
          <w:lang w:val="en-US"/>
        </w:rPr>
        <w:t>village</w:t>
      </w:r>
    </w:p>
    <w:p w14:paraId="756B9375" w14:textId="77777777" w:rsidR="005F7FB9" w:rsidRPr="00D9296F" w:rsidRDefault="005F7FB9" w:rsidP="005F7FB9">
      <w:pPr>
        <w:rPr>
          <w:rFonts w:asciiTheme="minorBidi" w:hAnsiTheme="minorBidi" w:cstheme="minorBidi"/>
          <w:sz w:val="20"/>
          <w:szCs w:val="20"/>
          <w:lang w:val="en-US"/>
        </w:rPr>
      </w:pPr>
    </w:p>
    <w:p w14:paraId="3CDCB59C" w14:textId="346E8471" w:rsidR="00557067" w:rsidRPr="009759B8" w:rsidRDefault="005F7FB9" w:rsidP="005F7FB9">
      <w:pPr>
        <w:rPr>
          <w:rFonts w:asciiTheme="minorBidi" w:hAnsiTheme="minorBidi" w:cstheme="minorBidi"/>
          <w:b/>
          <w:bCs/>
          <w:szCs w:val="20"/>
        </w:rPr>
      </w:pPr>
      <w:r w:rsidRPr="005F7FB9">
        <w:rPr>
          <w:rFonts w:asciiTheme="minorBidi" w:hAnsiTheme="minorBidi" w:cstheme="minorBidi"/>
          <w:b/>
          <w:bCs/>
          <w:szCs w:val="20"/>
        </w:rPr>
        <w:t xml:space="preserve">PRSN10008 </w:t>
      </w:r>
      <w:bookmarkStart w:id="0" w:name="_Hlk147606989"/>
      <w:r w:rsidRPr="005F7FB9">
        <w:rPr>
          <w:rFonts w:asciiTheme="minorBidi" w:hAnsiTheme="minorBidi" w:cstheme="minorBidi"/>
          <w:b/>
          <w:bCs/>
          <w:szCs w:val="20"/>
        </w:rPr>
        <w:t>Drilling a borehole with a water network line in</w:t>
      </w:r>
      <w:r>
        <w:rPr>
          <w:rFonts w:asciiTheme="minorBidi" w:hAnsiTheme="minorBidi" w:cstheme="minorBidi"/>
          <w:b/>
          <w:bCs/>
          <w:szCs w:val="20"/>
        </w:rPr>
        <w:t xml:space="preserve"> </w:t>
      </w:r>
      <w:r w:rsidR="007B5468">
        <w:rPr>
          <w:rFonts w:asciiTheme="minorBidi" w:hAnsiTheme="minorBidi" w:cstheme="minorBidi"/>
          <w:b/>
          <w:bCs/>
          <w:szCs w:val="20"/>
        </w:rPr>
        <w:t>Khatara (</w:t>
      </w:r>
      <w:r w:rsidR="00FA5385">
        <w:rPr>
          <w:rFonts w:asciiTheme="minorBidi" w:hAnsiTheme="minorBidi" w:cstheme="minorBidi"/>
          <w:b/>
          <w:bCs/>
          <w:szCs w:val="20"/>
        </w:rPr>
        <w:t>Jabalin)</w:t>
      </w:r>
      <w:r w:rsidRPr="005F7FB9">
        <w:rPr>
          <w:rFonts w:asciiTheme="minorBidi" w:hAnsiTheme="minorBidi" w:cstheme="minorBidi"/>
          <w:b/>
          <w:bCs/>
          <w:szCs w:val="20"/>
        </w:rPr>
        <w:t xml:space="preserve"> village, Sinuni sub-district, Sinjar district - Nineveh GPS location (36.391291,</w:t>
      </w:r>
      <w:r>
        <w:rPr>
          <w:rFonts w:asciiTheme="minorBidi" w:hAnsiTheme="minorBidi" w:cstheme="minorBidi"/>
          <w:b/>
          <w:bCs/>
          <w:szCs w:val="20"/>
        </w:rPr>
        <w:t xml:space="preserve"> </w:t>
      </w:r>
      <w:r w:rsidRPr="005F7FB9">
        <w:rPr>
          <w:rFonts w:asciiTheme="minorBidi" w:hAnsiTheme="minorBidi" w:cstheme="minorBidi"/>
          <w:b/>
          <w:bCs/>
          <w:szCs w:val="20"/>
        </w:rPr>
        <w:t>41.705831)</w:t>
      </w:r>
      <w:bookmarkEnd w:id="0"/>
    </w:p>
    <w:p w14:paraId="456A3B93" w14:textId="77777777" w:rsidR="005F7FB9" w:rsidRDefault="005F7FB9" w:rsidP="00000DB9">
      <w:pPr>
        <w:rPr>
          <w:rFonts w:asciiTheme="minorBidi" w:hAnsiTheme="minorBidi" w:cstheme="minorBidi"/>
          <w:b/>
          <w:u w:val="single"/>
        </w:rPr>
      </w:pPr>
    </w:p>
    <w:p w14:paraId="30DB21B5" w14:textId="3B04E24B" w:rsidR="00000DB9" w:rsidRPr="009759B8" w:rsidRDefault="00000DB9" w:rsidP="00000DB9">
      <w:pPr>
        <w:rPr>
          <w:rFonts w:asciiTheme="minorBidi" w:hAnsiTheme="minorBidi" w:cstheme="minorBidi"/>
          <w:b/>
          <w:u w:val="single"/>
        </w:rPr>
      </w:pPr>
      <w:r w:rsidRPr="009759B8">
        <w:rPr>
          <w:rFonts w:asciiTheme="minorBidi" w:hAnsiTheme="minorBidi" w:cstheme="minorBidi"/>
          <w:b/>
          <w:u w:val="single"/>
        </w:rPr>
        <w:t>1. Instructions to tenderers</w:t>
      </w:r>
    </w:p>
    <w:p w14:paraId="61A8F6F7" w14:textId="77777777" w:rsidR="00000DB9" w:rsidRPr="009759B8" w:rsidRDefault="00000DB9" w:rsidP="00000DB9">
      <w:pPr>
        <w:pStyle w:val="ListParagraph"/>
        <w:ind w:left="0"/>
        <w:rPr>
          <w:rFonts w:asciiTheme="minorBidi" w:hAnsiTheme="minorBidi" w:cstheme="minorBidi"/>
          <w:b/>
          <w:sz w:val="20"/>
          <w:szCs w:val="20"/>
          <w:u w:val="single"/>
        </w:rPr>
      </w:pPr>
    </w:p>
    <w:p w14:paraId="2A17563F" w14:textId="77777777" w:rsidR="00000DB9" w:rsidRPr="009759B8" w:rsidRDefault="00000DB9" w:rsidP="00000DB9">
      <w:pPr>
        <w:autoSpaceDE w:val="0"/>
        <w:autoSpaceDN w:val="0"/>
        <w:adjustRightInd w:val="0"/>
        <w:rPr>
          <w:rFonts w:asciiTheme="minorBidi" w:hAnsiTheme="minorBidi" w:cstheme="minorBidi"/>
          <w:bCs/>
          <w:sz w:val="20"/>
          <w:szCs w:val="20"/>
        </w:rPr>
      </w:pPr>
      <w:r w:rsidRPr="009759B8">
        <w:rPr>
          <w:rFonts w:asciiTheme="minorBidi" w:hAnsiTheme="minorBidi" w:cstheme="minorBidi"/>
          <w:bCs/>
          <w:sz w:val="20"/>
          <w:szCs w:val="20"/>
        </w:rPr>
        <w:t>By submitting a tender, tenderers fully and unreservedly accept the conditions of this call for tenders, which will constitute the governing of contract as the sole basis of this tendering procedure, whatever the tenderers own conditions of sale may be which they 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w:t>
      </w:r>
    </w:p>
    <w:p w14:paraId="5C5473AB" w14:textId="2823891E" w:rsidR="00000DB9" w:rsidRPr="009759B8" w:rsidRDefault="00000DB9" w:rsidP="00000DB9">
      <w:pPr>
        <w:autoSpaceDE w:val="0"/>
        <w:autoSpaceDN w:val="0"/>
        <w:adjustRightInd w:val="0"/>
        <w:rPr>
          <w:rFonts w:asciiTheme="minorBidi" w:hAnsiTheme="minorBidi" w:cstheme="minorBidi"/>
          <w:bCs/>
          <w:sz w:val="20"/>
          <w:szCs w:val="20"/>
        </w:rPr>
      </w:pPr>
      <w:r w:rsidRPr="009759B8">
        <w:rPr>
          <w:rFonts w:asciiTheme="minorBidi" w:hAnsiTheme="minorBidi" w:cstheme="minorBidi"/>
          <w:bCs/>
          <w:sz w:val="20"/>
          <w:szCs w:val="20"/>
        </w:rPr>
        <w:t>No account can be taken of any remarks in the tender relating to the tender dossier; remarks may result in the immediate rejection of the tender without further evaluation.</w:t>
      </w:r>
    </w:p>
    <w:p w14:paraId="4B6F3E9E" w14:textId="77777777" w:rsidR="00000DB9" w:rsidRPr="009759B8" w:rsidRDefault="00000DB9" w:rsidP="00000DB9">
      <w:pPr>
        <w:rPr>
          <w:rFonts w:asciiTheme="minorBidi" w:hAnsiTheme="minorBidi" w:cstheme="minorBidi"/>
          <w:b/>
          <w:bCs/>
          <w:szCs w:val="20"/>
        </w:rPr>
      </w:pPr>
    </w:p>
    <w:p w14:paraId="13849256" w14:textId="77777777" w:rsidR="00B94351" w:rsidRPr="009759B8" w:rsidRDefault="00B94351" w:rsidP="00000DB9">
      <w:pPr>
        <w:rPr>
          <w:rFonts w:asciiTheme="minorBidi" w:hAnsiTheme="minorBidi" w:cstheme="minorBidi"/>
          <w:b/>
          <w:u w:val="single"/>
        </w:rPr>
      </w:pPr>
      <w:bookmarkStart w:id="1" w:name="RANGE!A1:G16"/>
      <w:bookmarkStart w:id="2" w:name="RANGE!A1:G23"/>
      <w:bookmarkEnd w:id="1"/>
      <w:bookmarkEnd w:id="2"/>
      <w:r w:rsidRPr="009759B8">
        <w:rPr>
          <w:rFonts w:asciiTheme="minorBidi" w:hAnsiTheme="minorBidi" w:cstheme="minorBidi"/>
          <w:b/>
          <w:u w:val="single"/>
        </w:rPr>
        <w:t>2. General remarks and special condition</w:t>
      </w:r>
    </w:p>
    <w:p w14:paraId="48110BA6" w14:textId="2EB683AF" w:rsidR="00AF4461" w:rsidRPr="009759B8" w:rsidRDefault="00AF4461" w:rsidP="005F5F5F">
      <w:pPr>
        <w:pStyle w:val="ListParagraph"/>
        <w:numPr>
          <w:ilvl w:val="0"/>
          <w:numId w:val="30"/>
        </w:numPr>
        <w:spacing w:after="0"/>
        <w:jc w:val="both"/>
        <w:rPr>
          <w:rFonts w:asciiTheme="minorBidi" w:hAnsiTheme="minorBidi" w:cstheme="minorBidi"/>
          <w:bCs/>
          <w:sz w:val="20"/>
          <w:szCs w:val="20"/>
        </w:rPr>
      </w:pPr>
      <w:r w:rsidRPr="009759B8">
        <w:rPr>
          <w:rFonts w:asciiTheme="minorBidi" w:hAnsiTheme="minorBidi" w:cstheme="minorBidi"/>
          <w:bCs/>
          <w:sz w:val="20"/>
          <w:szCs w:val="20"/>
        </w:rPr>
        <w:t xml:space="preserve">All </w:t>
      </w:r>
      <w:r w:rsidR="00AD2BF4">
        <w:rPr>
          <w:rFonts w:asciiTheme="minorBidi" w:hAnsiTheme="minorBidi" w:cstheme="minorBidi"/>
          <w:bCs/>
          <w:sz w:val="20"/>
          <w:szCs w:val="20"/>
        </w:rPr>
        <w:t>items</w:t>
      </w:r>
      <w:r w:rsidRPr="009759B8">
        <w:rPr>
          <w:rFonts w:asciiTheme="minorBidi" w:hAnsiTheme="minorBidi" w:cstheme="minorBidi"/>
          <w:bCs/>
          <w:sz w:val="20"/>
          <w:szCs w:val="20"/>
        </w:rPr>
        <w:t xml:space="preserve"> must be new, sound, fair, in merchantable quality and in line with</w:t>
      </w:r>
      <w:r w:rsidR="00D27F57" w:rsidRPr="009759B8">
        <w:rPr>
          <w:rFonts w:asciiTheme="minorBidi" w:hAnsiTheme="minorBidi" w:cstheme="minorBidi"/>
          <w:bCs/>
          <w:sz w:val="20"/>
          <w:szCs w:val="20"/>
        </w:rPr>
        <w:t xml:space="preserve"> </w:t>
      </w:r>
      <w:r w:rsidRPr="009759B8">
        <w:rPr>
          <w:rFonts w:asciiTheme="minorBidi" w:hAnsiTheme="minorBidi" w:cstheme="minorBidi"/>
          <w:bCs/>
          <w:sz w:val="20"/>
          <w:szCs w:val="20"/>
        </w:rPr>
        <w:t>the technical specifications stated in the Tender Documentation.</w:t>
      </w:r>
    </w:p>
    <w:p w14:paraId="1475A0B6" w14:textId="77777777" w:rsidR="00AF4461" w:rsidRPr="009759B8" w:rsidRDefault="00AF4461" w:rsidP="00AF4461">
      <w:pPr>
        <w:pStyle w:val="ListParagraph"/>
        <w:numPr>
          <w:ilvl w:val="0"/>
          <w:numId w:val="30"/>
        </w:numPr>
        <w:spacing w:after="0"/>
        <w:rPr>
          <w:rFonts w:asciiTheme="minorBidi" w:hAnsiTheme="minorBidi" w:cstheme="minorBidi"/>
          <w:bCs/>
          <w:sz w:val="20"/>
          <w:szCs w:val="20"/>
        </w:rPr>
      </w:pPr>
      <w:r w:rsidRPr="009759B8">
        <w:rPr>
          <w:rFonts w:asciiTheme="minorBidi" w:hAnsiTheme="minorBidi" w:cstheme="minorBidi"/>
          <w:sz w:val="20"/>
          <w:szCs w:val="20"/>
        </w:rPr>
        <w:t xml:space="preserve">Pre- and Post-delivery inspection shall be done internally to assess </w:t>
      </w:r>
      <w:r w:rsidRPr="002232B0">
        <w:rPr>
          <w:rFonts w:asciiTheme="minorBidi" w:hAnsiTheme="minorBidi" w:cstheme="minorBidi"/>
          <w:noProof/>
          <w:sz w:val="20"/>
          <w:szCs w:val="20"/>
        </w:rPr>
        <w:t>item</w:t>
      </w:r>
      <w:r w:rsidRPr="009759B8">
        <w:rPr>
          <w:rFonts w:asciiTheme="minorBidi" w:hAnsiTheme="minorBidi" w:cstheme="minorBidi"/>
          <w:sz w:val="20"/>
          <w:szCs w:val="20"/>
        </w:rPr>
        <w:t xml:space="preserve"> </w:t>
      </w:r>
    </w:p>
    <w:p w14:paraId="50F8AF8D" w14:textId="13A3F834" w:rsidR="00AF4461" w:rsidRPr="009759B8" w:rsidRDefault="00AF4461" w:rsidP="00AF4461">
      <w:pPr>
        <w:pStyle w:val="ListParagraph"/>
        <w:spacing w:after="0"/>
        <w:rPr>
          <w:rFonts w:asciiTheme="minorBidi" w:hAnsiTheme="minorBidi" w:cstheme="minorBidi"/>
          <w:bCs/>
          <w:sz w:val="20"/>
          <w:szCs w:val="20"/>
        </w:rPr>
      </w:pPr>
      <w:r w:rsidRPr="009759B8">
        <w:rPr>
          <w:rFonts w:asciiTheme="minorBidi" w:hAnsiTheme="minorBidi" w:cstheme="minorBidi"/>
          <w:sz w:val="20"/>
          <w:szCs w:val="20"/>
        </w:rPr>
        <w:t>conformity to the specifications.</w:t>
      </w:r>
    </w:p>
    <w:p w14:paraId="6F73A2AA" w14:textId="77777777" w:rsidR="00AF4461" w:rsidRPr="009759B8" w:rsidRDefault="00AF4461" w:rsidP="00AF4461">
      <w:pPr>
        <w:pStyle w:val="ListParagraph"/>
        <w:numPr>
          <w:ilvl w:val="0"/>
          <w:numId w:val="9"/>
        </w:numPr>
        <w:ind w:left="720"/>
        <w:rPr>
          <w:rFonts w:asciiTheme="minorBidi" w:hAnsiTheme="minorBidi" w:cstheme="minorBidi"/>
          <w:bCs/>
          <w:sz w:val="20"/>
          <w:szCs w:val="20"/>
        </w:rPr>
      </w:pPr>
      <w:r w:rsidRPr="009759B8">
        <w:rPr>
          <w:rFonts w:asciiTheme="minorBidi" w:hAnsiTheme="minorBidi" w:cstheme="minorBidi"/>
          <w:bCs/>
          <w:sz w:val="20"/>
          <w:szCs w:val="20"/>
        </w:rPr>
        <w:t xml:space="preserve">All communication and </w:t>
      </w:r>
      <w:r w:rsidRPr="009759B8">
        <w:rPr>
          <w:rFonts w:ascii="Arial" w:hAnsi="Arial" w:cs="Arial"/>
          <w:bCs/>
          <w:sz w:val="20"/>
          <w:szCs w:val="20"/>
        </w:rPr>
        <w:t>documentation</w:t>
      </w:r>
      <w:r w:rsidRPr="009759B8">
        <w:rPr>
          <w:rFonts w:asciiTheme="minorBidi" w:hAnsiTheme="minorBidi" w:cstheme="minorBidi"/>
          <w:bCs/>
          <w:sz w:val="20"/>
          <w:szCs w:val="20"/>
        </w:rPr>
        <w:t xml:space="preserve"> must be performed in English.</w:t>
      </w:r>
    </w:p>
    <w:p w14:paraId="2E421797" w14:textId="77777777" w:rsidR="00AF4461" w:rsidRPr="009759B8" w:rsidRDefault="00AF4461" w:rsidP="00AF4461">
      <w:pPr>
        <w:pStyle w:val="ListParagraph"/>
        <w:numPr>
          <w:ilvl w:val="0"/>
          <w:numId w:val="1"/>
        </w:numPr>
        <w:spacing w:after="200" w:line="276" w:lineRule="auto"/>
        <w:rPr>
          <w:rFonts w:asciiTheme="minorBidi" w:hAnsiTheme="minorBidi" w:cstheme="minorBidi"/>
          <w:bCs/>
          <w:sz w:val="20"/>
          <w:szCs w:val="20"/>
        </w:rPr>
      </w:pPr>
      <w:r w:rsidRPr="009759B8">
        <w:rPr>
          <w:rFonts w:asciiTheme="minorBidi" w:hAnsiTheme="minorBidi" w:cstheme="minorBidi"/>
          <w:bCs/>
          <w:sz w:val="20"/>
          <w:szCs w:val="20"/>
        </w:rPr>
        <w:t xml:space="preserve">The company needs to be officially registered in Iraq, and provide a copy of </w:t>
      </w:r>
    </w:p>
    <w:p w14:paraId="1803265D" w14:textId="59C3C083" w:rsidR="00F018A5" w:rsidRDefault="00AF4461" w:rsidP="00B15753">
      <w:pPr>
        <w:pStyle w:val="ListParagraph"/>
        <w:spacing w:after="200" w:line="276" w:lineRule="auto"/>
        <w:rPr>
          <w:rFonts w:asciiTheme="minorBidi" w:hAnsiTheme="minorBidi" w:cstheme="minorBidi"/>
          <w:bCs/>
          <w:sz w:val="20"/>
          <w:szCs w:val="20"/>
        </w:rPr>
        <w:sectPr w:rsidR="00F018A5" w:rsidSect="00382619">
          <w:headerReference w:type="default" r:id="rId8"/>
          <w:footerReference w:type="even" r:id="rId9"/>
          <w:footerReference w:type="default" r:id="rId10"/>
          <w:headerReference w:type="first" r:id="rId11"/>
          <w:footerReference w:type="first" r:id="rId12"/>
          <w:pgSz w:w="11906" w:h="16838" w:code="9"/>
          <w:pgMar w:top="1880" w:right="566" w:bottom="720" w:left="720" w:header="706" w:footer="556" w:gutter="0"/>
          <w:pgNumType w:fmt="numberInDash"/>
          <w:cols w:space="708"/>
          <w:titlePg/>
          <w:docGrid w:linePitch="360"/>
        </w:sectPr>
      </w:pPr>
      <w:r w:rsidRPr="009759B8">
        <w:rPr>
          <w:rFonts w:asciiTheme="minorBidi" w:hAnsiTheme="minorBidi" w:cstheme="minorBidi"/>
          <w:bCs/>
          <w:sz w:val="20"/>
          <w:szCs w:val="20"/>
        </w:rPr>
        <w:t>the contractor Union ID</w:t>
      </w:r>
    </w:p>
    <w:p w14:paraId="0EEBBDE2" w14:textId="77777777" w:rsidR="00D9296F" w:rsidRPr="00F018A5" w:rsidRDefault="00D9296F" w:rsidP="00F018A5">
      <w:pPr>
        <w:spacing w:after="200" w:line="276" w:lineRule="auto"/>
        <w:rPr>
          <w:rFonts w:asciiTheme="minorBidi" w:hAnsiTheme="minorBidi" w:cstheme="minorBidi"/>
          <w:bCs/>
          <w:sz w:val="20"/>
          <w:szCs w:val="20"/>
        </w:rPr>
        <w:sectPr w:rsidR="00D9296F" w:rsidRPr="00F018A5" w:rsidSect="00F018A5">
          <w:type w:val="continuous"/>
          <w:pgSz w:w="11906" w:h="16838" w:code="9"/>
          <w:pgMar w:top="1880" w:right="566" w:bottom="720" w:left="720" w:header="706" w:footer="556" w:gutter="0"/>
          <w:pgNumType w:fmt="numberInDash"/>
          <w:cols w:space="708"/>
          <w:titlePg/>
          <w:docGrid w:linePitch="360"/>
        </w:sectPr>
      </w:pPr>
    </w:p>
    <w:p w14:paraId="30E059D3" w14:textId="79E90282" w:rsidR="00B15753" w:rsidRPr="00F018A5" w:rsidRDefault="00AF4461" w:rsidP="00F018A5">
      <w:pPr>
        <w:pStyle w:val="ListParagraph"/>
        <w:numPr>
          <w:ilvl w:val="0"/>
          <w:numId w:val="1"/>
        </w:numPr>
        <w:spacing w:after="200" w:line="276" w:lineRule="auto"/>
        <w:jc w:val="both"/>
        <w:rPr>
          <w:rFonts w:asciiTheme="minorBidi" w:hAnsiTheme="minorBidi" w:cstheme="minorBidi"/>
          <w:bCs/>
          <w:sz w:val="20"/>
          <w:szCs w:val="20"/>
        </w:rPr>
      </w:pPr>
      <w:r w:rsidRPr="00F018A5">
        <w:rPr>
          <w:rFonts w:asciiTheme="minorBidi" w:hAnsiTheme="minorBidi" w:cstheme="minorBidi"/>
          <w:sz w:val="20"/>
          <w:szCs w:val="20"/>
        </w:rPr>
        <w:lastRenderedPageBreak/>
        <w:t xml:space="preserve">Bidders have to use </w:t>
      </w:r>
      <w:r w:rsidR="00070244" w:rsidRPr="00F018A5">
        <w:rPr>
          <w:rFonts w:asciiTheme="minorBidi" w:hAnsiTheme="minorBidi" w:cstheme="minorBidi"/>
          <w:sz w:val="20"/>
          <w:szCs w:val="20"/>
        </w:rPr>
        <w:t>DOP</w:t>
      </w:r>
      <w:r w:rsidRPr="00F018A5">
        <w:rPr>
          <w:rFonts w:asciiTheme="minorBidi" w:hAnsiTheme="minorBidi" w:cstheme="minorBidi"/>
          <w:sz w:val="20"/>
          <w:szCs w:val="20"/>
        </w:rPr>
        <w:t xml:space="preserve"> templates.</w:t>
      </w:r>
      <w:r w:rsidR="00D9296F" w:rsidRPr="00F018A5">
        <w:rPr>
          <w:rFonts w:asciiTheme="minorBidi" w:hAnsiTheme="minorBidi" w:cstheme="minorBidi"/>
          <w:sz w:val="20"/>
          <w:szCs w:val="20"/>
        </w:rPr>
        <w:t xml:space="preserve">  </w:t>
      </w:r>
    </w:p>
    <w:p w14:paraId="2C98898C" w14:textId="77777777" w:rsidR="00AF4461" w:rsidRPr="009759B8" w:rsidRDefault="00AF4461" w:rsidP="00AF4461">
      <w:pPr>
        <w:pStyle w:val="ListParagraph"/>
        <w:numPr>
          <w:ilvl w:val="0"/>
          <w:numId w:val="1"/>
        </w:numPr>
        <w:spacing w:after="200" w:line="276" w:lineRule="auto"/>
        <w:jc w:val="both"/>
        <w:rPr>
          <w:rFonts w:asciiTheme="minorBidi" w:hAnsiTheme="minorBidi" w:cstheme="minorBidi"/>
          <w:sz w:val="20"/>
          <w:szCs w:val="20"/>
        </w:rPr>
      </w:pPr>
      <w:r w:rsidRPr="009759B8">
        <w:rPr>
          <w:rFonts w:asciiTheme="minorBidi" w:hAnsiTheme="minorBidi" w:cstheme="minorBidi"/>
          <w:sz w:val="20"/>
          <w:szCs w:val="20"/>
        </w:rPr>
        <w:t xml:space="preserve">The Contracting Authority holds the right to change quantities and slight changes </w:t>
      </w:r>
      <w:r w:rsidRPr="002232B0">
        <w:rPr>
          <w:rFonts w:asciiTheme="minorBidi" w:hAnsiTheme="minorBidi" w:cstheme="minorBidi"/>
          <w:noProof/>
          <w:sz w:val="20"/>
          <w:szCs w:val="20"/>
        </w:rPr>
        <w:t>of</w:t>
      </w:r>
      <w:r w:rsidRPr="009759B8">
        <w:rPr>
          <w:rFonts w:asciiTheme="minorBidi" w:hAnsiTheme="minorBidi" w:cstheme="minorBidi"/>
          <w:sz w:val="20"/>
          <w:szCs w:val="20"/>
        </w:rPr>
        <w:t xml:space="preserve"> the technical specifications</w:t>
      </w:r>
      <w:r w:rsidRPr="009759B8">
        <w:rPr>
          <w:rFonts w:asciiTheme="minorBidi" w:hAnsiTheme="minorBidi" w:cstheme="minorBidi"/>
          <w:bCs/>
          <w:sz w:val="20"/>
          <w:szCs w:val="20"/>
        </w:rPr>
        <w:t>.</w:t>
      </w:r>
    </w:p>
    <w:p w14:paraId="72E17E1F" w14:textId="77777777" w:rsidR="00AF4461" w:rsidRPr="009759B8" w:rsidRDefault="00AF4461" w:rsidP="00AF4461">
      <w:pPr>
        <w:pStyle w:val="ListParagraph"/>
        <w:numPr>
          <w:ilvl w:val="0"/>
          <w:numId w:val="1"/>
        </w:numPr>
        <w:spacing w:after="200" w:line="276" w:lineRule="auto"/>
        <w:jc w:val="both"/>
        <w:rPr>
          <w:rFonts w:asciiTheme="minorBidi" w:hAnsiTheme="minorBidi" w:cstheme="minorBidi"/>
          <w:sz w:val="20"/>
          <w:szCs w:val="20"/>
        </w:rPr>
      </w:pPr>
      <w:r w:rsidRPr="009759B8">
        <w:rPr>
          <w:rFonts w:asciiTheme="minorBidi" w:hAnsiTheme="minorBidi" w:cstheme="minorBidi"/>
          <w:sz w:val="20"/>
          <w:szCs w:val="20"/>
        </w:rPr>
        <w:t xml:space="preserve">The Contracting Authority reserves the right to accept or reject any bid, to annul the bidding process, and to reject all bids at any time prior to contract award, without thereby incurring any liability to the affected bidder or bidders. </w:t>
      </w:r>
    </w:p>
    <w:p w14:paraId="3DC429CE" w14:textId="4E3EE81F" w:rsidR="00AF4461" w:rsidRDefault="00AF4461" w:rsidP="00AF4461">
      <w:pPr>
        <w:pStyle w:val="ListParagraph"/>
        <w:numPr>
          <w:ilvl w:val="0"/>
          <w:numId w:val="1"/>
        </w:numPr>
        <w:spacing w:after="200" w:line="276" w:lineRule="auto"/>
        <w:jc w:val="both"/>
        <w:rPr>
          <w:rFonts w:asciiTheme="minorBidi" w:hAnsiTheme="minorBidi" w:cstheme="minorBidi"/>
          <w:sz w:val="20"/>
          <w:szCs w:val="20"/>
        </w:rPr>
      </w:pPr>
      <w:r w:rsidRPr="009759B8">
        <w:rPr>
          <w:rFonts w:asciiTheme="minorBidi" w:hAnsiTheme="minorBidi" w:cstheme="minorBidi"/>
          <w:sz w:val="20"/>
          <w:szCs w:val="20"/>
        </w:rPr>
        <w:t xml:space="preserve">If there is any permission needed to access the area, the bidder is in charge of obtaining the permission letter by himself. </w:t>
      </w:r>
      <w:r w:rsidR="00070244">
        <w:rPr>
          <w:rFonts w:asciiTheme="minorBidi" w:hAnsiTheme="minorBidi" w:cstheme="minorBidi"/>
          <w:sz w:val="20"/>
          <w:szCs w:val="20"/>
        </w:rPr>
        <w:t>DOP</w:t>
      </w:r>
      <w:r w:rsidRPr="009759B8">
        <w:rPr>
          <w:rFonts w:asciiTheme="minorBidi" w:hAnsiTheme="minorBidi" w:cstheme="minorBidi"/>
          <w:sz w:val="20"/>
          <w:szCs w:val="20"/>
        </w:rPr>
        <w:t xml:space="preserve"> will not provide any permission letter or is facilitating nor assisting this process.</w:t>
      </w:r>
    </w:p>
    <w:p w14:paraId="295A4F47" w14:textId="21DAF968" w:rsidR="0093053A" w:rsidRPr="007B5468" w:rsidRDefault="007D5F00" w:rsidP="007B5468">
      <w:pPr>
        <w:pStyle w:val="ListParagraph"/>
        <w:numPr>
          <w:ilvl w:val="0"/>
          <w:numId w:val="1"/>
        </w:numPr>
        <w:spacing w:after="200" w:line="276" w:lineRule="auto"/>
        <w:jc w:val="both"/>
        <w:rPr>
          <w:rFonts w:asciiTheme="minorBidi" w:hAnsiTheme="minorBidi" w:cstheme="minorBidi"/>
          <w:sz w:val="20"/>
          <w:szCs w:val="20"/>
        </w:rPr>
      </w:pPr>
      <w:r w:rsidRPr="0093053A">
        <w:rPr>
          <w:rFonts w:asciiTheme="minorBidi" w:hAnsiTheme="minorBidi" w:cstheme="minorBidi"/>
          <w:sz w:val="20"/>
          <w:szCs w:val="20"/>
          <w:highlight w:val="yellow"/>
        </w:rPr>
        <w:t xml:space="preserve">Site visitation date is on 21 October 2023 at 10:00 am, meeting point is </w:t>
      </w:r>
      <w:r w:rsidR="00FA5385">
        <w:rPr>
          <w:rFonts w:asciiTheme="minorBidi" w:hAnsiTheme="minorBidi" w:cstheme="minorBidi"/>
          <w:sz w:val="20"/>
          <w:szCs w:val="20"/>
          <w:highlight w:val="yellow"/>
        </w:rPr>
        <w:t>Khatara(Jabalin)</w:t>
      </w:r>
      <w:r w:rsidRPr="0093053A">
        <w:rPr>
          <w:rFonts w:asciiTheme="minorBidi" w:hAnsiTheme="minorBidi" w:cstheme="minorBidi"/>
          <w:sz w:val="20"/>
          <w:szCs w:val="20"/>
          <w:highlight w:val="yellow"/>
        </w:rPr>
        <w:t xml:space="preserve"> village GPS coordinates</w:t>
      </w:r>
      <w:r w:rsidR="0093053A" w:rsidRPr="0093053A">
        <w:rPr>
          <w:rFonts w:asciiTheme="minorBidi" w:hAnsiTheme="minorBidi" w:cstheme="minorBidi"/>
          <w:sz w:val="20"/>
          <w:szCs w:val="20"/>
          <w:highlight w:val="yellow"/>
        </w:rPr>
        <w:t xml:space="preserve"> </w:t>
      </w:r>
      <w:r w:rsidR="0093053A" w:rsidRPr="0093053A">
        <w:rPr>
          <w:rFonts w:asciiTheme="minorBidi" w:hAnsiTheme="minorBidi" w:cstheme="minorBidi"/>
          <w:b/>
          <w:bCs/>
          <w:sz w:val="20"/>
          <w:szCs w:val="20"/>
          <w:highlight w:val="yellow"/>
        </w:rPr>
        <w:t>36.391291, 41.705831</w:t>
      </w:r>
    </w:p>
    <w:p w14:paraId="297492C0" w14:textId="77777777" w:rsidR="00B94351" w:rsidRPr="009759B8" w:rsidRDefault="00B94351" w:rsidP="00000DB9">
      <w:pPr>
        <w:autoSpaceDE w:val="0"/>
        <w:autoSpaceDN w:val="0"/>
        <w:adjustRightInd w:val="0"/>
        <w:jc w:val="both"/>
        <w:rPr>
          <w:rFonts w:asciiTheme="minorBidi" w:hAnsiTheme="minorBidi" w:cstheme="minorBidi"/>
          <w:b/>
          <w:u w:val="single"/>
        </w:rPr>
      </w:pPr>
      <w:r w:rsidRPr="009759B8">
        <w:rPr>
          <w:rFonts w:asciiTheme="minorBidi" w:hAnsiTheme="minorBidi" w:cstheme="minorBidi"/>
          <w:b/>
          <w:u w:val="single"/>
        </w:rPr>
        <w:t>3. Specifications/Quantities</w:t>
      </w:r>
    </w:p>
    <w:p w14:paraId="5C910AD3" w14:textId="77777777" w:rsidR="00AF4461" w:rsidRPr="009759B8" w:rsidRDefault="00AF4461" w:rsidP="00CD6B67">
      <w:pPr>
        <w:autoSpaceDE w:val="0"/>
        <w:autoSpaceDN w:val="0"/>
        <w:adjustRightInd w:val="0"/>
        <w:spacing w:after="0"/>
        <w:jc w:val="both"/>
        <w:rPr>
          <w:rFonts w:asciiTheme="minorBidi" w:hAnsiTheme="minorBidi" w:cstheme="minorBidi"/>
          <w:color w:val="000000" w:themeColor="text1"/>
          <w:sz w:val="20"/>
          <w:szCs w:val="20"/>
        </w:rPr>
      </w:pPr>
    </w:p>
    <w:p w14:paraId="6F1313C6" w14:textId="2EB21E6E" w:rsidR="0085513C" w:rsidRPr="009759B8" w:rsidRDefault="00F8429D" w:rsidP="0085513C">
      <w:pPr>
        <w:autoSpaceDE w:val="0"/>
        <w:autoSpaceDN w:val="0"/>
        <w:adjustRightInd w:val="0"/>
        <w:spacing w:after="0"/>
        <w:jc w:val="both"/>
        <w:rPr>
          <w:rFonts w:asciiTheme="minorBidi" w:hAnsiTheme="minorBidi" w:cstheme="minorBidi"/>
          <w:color w:val="000000" w:themeColor="text1"/>
          <w:sz w:val="20"/>
          <w:szCs w:val="20"/>
        </w:rPr>
      </w:pPr>
      <w:r w:rsidRPr="009759B8">
        <w:rPr>
          <w:rFonts w:asciiTheme="minorBidi" w:hAnsiTheme="minorBidi" w:cstheme="minorBidi"/>
          <w:color w:val="000000" w:themeColor="text1"/>
          <w:sz w:val="20"/>
          <w:szCs w:val="20"/>
        </w:rPr>
        <w:t>This tender is</w:t>
      </w:r>
      <w:r w:rsidR="00070244">
        <w:rPr>
          <w:rFonts w:asciiTheme="minorBidi" w:hAnsiTheme="minorBidi" w:cstheme="minorBidi"/>
          <w:color w:val="000000" w:themeColor="text1"/>
          <w:sz w:val="20"/>
          <w:szCs w:val="20"/>
        </w:rPr>
        <w:t xml:space="preserve"> for</w:t>
      </w:r>
      <w:r w:rsidR="00070244" w:rsidRPr="00070244">
        <w:rPr>
          <w:rFonts w:asciiTheme="minorBidi" w:hAnsiTheme="minorBidi" w:cstheme="minorBidi"/>
          <w:color w:val="000000" w:themeColor="text1"/>
          <w:sz w:val="20"/>
          <w:szCs w:val="20"/>
        </w:rPr>
        <w:t xml:space="preserve"> Drilling a borehole with a water network line in </w:t>
      </w:r>
      <w:r w:rsidR="00FA5385">
        <w:rPr>
          <w:rFonts w:asciiTheme="minorBidi" w:hAnsiTheme="minorBidi" w:cstheme="minorBidi"/>
          <w:color w:val="000000" w:themeColor="text1"/>
          <w:sz w:val="20"/>
          <w:szCs w:val="20"/>
        </w:rPr>
        <w:t>Khatara(Jabalin)</w:t>
      </w:r>
      <w:r w:rsidR="00070244" w:rsidRPr="00070244">
        <w:rPr>
          <w:rFonts w:asciiTheme="minorBidi" w:hAnsiTheme="minorBidi" w:cstheme="minorBidi"/>
          <w:color w:val="000000" w:themeColor="text1"/>
          <w:sz w:val="20"/>
          <w:szCs w:val="20"/>
        </w:rPr>
        <w:t xml:space="preserve"> village, Sinuni sub-district, Sinjar district - Nineveh GPS location (36.391291, 41.705831)</w:t>
      </w:r>
      <w:r w:rsidR="00534C8D">
        <w:rPr>
          <w:rFonts w:asciiTheme="minorBidi" w:hAnsiTheme="minorBidi" w:cstheme="minorBidi"/>
          <w:color w:val="000000" w:themeColor="text1"/>
          <w:sz w:val="20"/>
          <w:szCs w:val="20"/>
        </w:rPr>
        <w:t xml:space="preserve">. </w:t>
      </w:r>
      <w:r w:rsidR="0085513C" w:rsidRPr="009759B8">
        <w:rPr>
          <w:rFonts w:asciiTheme="minorBidi" w:hAnsiTheme="minorBidi" w:cstheme="minorBidi"/>
          <w:color w:val="000000" w:themeColor="text1"/>
          <w:sz w:val="20"/>
          <w:szCs w:val="20"/>
        </w:rPr>
        <w:t xml:space="preserve">All applications must comply and adhere to at least the specifications and conditions described in the </w:t>
      </w:r>
      <w:proofErr w:type="spellStart"/>
      <w:r w:rsidR="00DA1A0D">
        <w:rPr>
          <w:rFonts w:asciiTheme="minorBidi" w:hAnsiTheme="minorBidi" w:cstheme="minorBidi"/>
          <w:color w:val="000000" w:themeColor="text1"/>
          <w:sz w:val="20"/>
          <w:szCs w:val="20"/>
        </w:rPr>
        <w:t>BoQ</w:t>
      </w:r>
      <w:proofErr w:type="spellEnd"/>
      <w:r w:rsidR="0085513C" w:rsidRPr="00EC7692">
        <w:rPr>
          <w:rFonts w:asciiTheme="minorBidi" w:hAnsiTheme="minorBidi" w:cstheme="minorBidi"/>
          <w:color w:val="000000" w:themeColor="text1"/>
          <w:sz w:val="20"/>
          <w:szCs w:val="20"/>
        </w:rPr>
        <w:t xml:space="preserve"> (</w:t>
      </w:r>
      <w:r w:rsidR="0085513C" w:rsidRPr="00070244">
        <w:rPr>
          <w:rFonts w:asciiTheme="minorBidi" w:hAnsiTheme="minorBidi" w:cstheme="minorBidi"/>
          <w:color w:val="000000" w:themeColor="text1"/>
          <w:sz w:val="20"/>
          <w:szCs w:val="20"/>
          <w:highlight w:val="yellow"/>
        </w:rPr>
        <w:t xml:space="preserve">Annex </w:t>
      </w:r>
      <w:r w:rsidR="00940F8F">
        <w:rPr>
          <w:rFonts w:asciiTheme="minorBidi" w:hAnsiTheme="minorBidi" w:cstheme="minorBidi"/>
          <w:color w:val="000000" w:themeColor="text1"/>
          <w:sz w:val="20"/>
          <w:szCs w:val="20"/>
        </w:rPr>
        <w:t>III</w:t>
      </w:r>
      <w:r w:rsidR="0085513C" w:rsidRPr="00EC7692">
        <w:rPr>
          <w:rFonts w:asciiTheme="minorBidi" w:hAnsiTheme="minorBidi" w:cstheme="minorBidi"/>
          <w:color w:val="000000" w:themeColor="text1"/>
          <w:sz w:val="20"/>
          <w:szCs w:val="20"/>
        </w:rPr>
        <w:t>).</w:t>
      </w:r>
    </w:p>
    <w:p w14:paraId="146D11B8" w14:textId="23D9E022" w:rsidR="00396F94" w:rsidRPr="009759B8" w:rsidRDefault="00396F94" w:rsidP="00CD6B67">
      <w:pPr>
        <w:autoSpaceDE w:val="0"/>
        <w:autoSpaceDN w:val="0"/>
        <w:adjustRightInd w:val="0"/>
        <w:spacing w:after="0"/>
        <w:jc w:val="both"/>
        <w:rPr>
          <w:rFonts w:asciiTheme="minorBidi" w:hAnsiTheme="minorBidi" w:cstheme="minorBidi"/>
          <w:color w:val="000000" w:themeColor="text1"/>
          <w:sz w:val="20"/>
          <w:szCs w:val="20"/>
        </w:rPr>
      </w:pPr>
      <w:bookmarkStart w:id="3" w:name="_Hlk529435604"/>
    </w:p>
    <w:p w14:paraId="499CD18F" w14:textId="6A22BE36" w:rsidR="00396F94" w:rsidRPr="009759B8" w:rsidRDefault="00070244" w:rsidP="00CD6B67">
      <w:pPr>
        <w:autoSpaceDE w:val="0"/>
        <w:autoSpaceDN w:val="0"/>
        <w:adjustRightInd w:val="0"/>
        <w:spacing w:after="0"/>
        <w:jc w:val="both"/>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DOP</w:t>
      </w:r>
      <w:r w:rsidR="00396F94" w:rsidRPr="009759B8">
        <w:rPr>
          <w:rFonts w:asciiTheme="minorBidi" w:hAnsiTheme="minorBidi" w:cstheme="minorBidi"/>
          <w:color w:val="000000" w:themeColor="text1"/>
          <w:sz w:val="20"/>
          <w:szCs w:val="20"/>
        </w:rPr>
        <w:t xml:space="preserve"> understands that there is a wide range of prices and qualities of items in the market. Please quote the price for the item that best matches the specifications stated in Tender Documentation.</w:t>
      </w:r>
    </w:p>
    <w:bookmarkEnd w:id="3"/>
    <w:p w14:paraId="0FD4CA8D" w14:textId="597BDB3B" w:rsidR="001017BE" w:rsidRPr="0093053A" w:rsidRDefault="001017BE" w:rsidP="0093053A">
      <w:pPr>
        <w:autoSpaceDE w:val="0"/>
        <w:autoSpaceDN w:val="0"/>
        <w:adjustRightInd w:val="0"/>
        <w:jc w:val="both"/>
        <w:rPr>
          <w:rFonts w:asciiTheme="minorBidi" w:hAnsiTheme="minorBidi" w:cstheme="minorBidi"/>
          <w:b/>
          <w:u w:val="single"/>
        </w:rPr>
      </w:pPr>
    </w:p>
    <w:p w14:paraId="1CCF2C81" w14:textId="77777777" w:rsidR="0093053A" w:rsidRPr="0093053A" w:rsidRDefault="0093053A" w:rsidP="0093053A">
      <w:pPr>
        <w:autoSpaceDE w:val="0"/>
        <w:autoSpaceDN w:val="0"/>
        <w:adjustRightInd w:val="0"/>
        <w:jc w:val="both"/>
        <w:rPr>
          <w:rFonts w:asciiTheme="minorBidi" w:hAnsiTheme="minorBidi" w:cstheme="minorBidi"/>
          <w:b/>
          <w:u w:val="single"/>
        </w:rPr>
      </w:pPr>
      <w:r w:rsidRPr="0093053A">
        <w:rPr>
          <w:rFonts w:asciiTheme="minorBidi" w:hAnsiTheme="minorBidi" w:cstheme="minorBidi"/>
          <w:b/>
          <w:u w:val="single"/>
        </w:rPr>
        <w:t>4. Site location</w:t>
      </w:r>
    </w:p>
    <w:p w14:paraId="3F5919EA" w14:textId="015A6DD7" w:rsidR="00396F94" w:rsidRPr="009759B8" w:rsidRDefault="0093053A" w:rsidP="0093053A">
      <w:pPr>
        <w:autoSpaceDE w:val="0"/>
        <w:autoSpaceDN w:val="0"/>
        <w:adjustRightInd w:val="0"/>
        <w:spacing w:after="0"/>
        <w:jc w:val="both"/>
        <w:rPr>
          <w:rFonts w:asciiTheme="minorBidi" w:hAnsiTheme="minorBidi" w:cstheme="minorBidi"/>
          <w:sz w:val="20"/>
          <w:szCs w:val="20"/>
        </w:rPr>
      </w:pPr>
      <w:r>
        <w:t xml:space="preserve"> </w:t>
      </w:r>
      <w:r w:rsidRPr="0093053A">
        <w:rPr>
          <w:rFonts w:asciiTheme="minorBidi" w:hAnsiTheme="minorBidi" w:cstheme="minorBidi"/>
          <w:color w:val="000000" w:themeColor="text1"/>
          <w:sz w:val="20"/>
          <w:szCs w:val="20"/>
        </w:rPr>
        <w:t xml:space="preserve">All work materials and items are to be supplied </w:t>
      </w:r>
      <w:r w:rsidR="00FA5385">
        <w:rPr>
          <w:rFonts w:asciiTheme="minorBidi" w:hAnsiTheme="minorBidi" w:cstheme="minorBidi"/>
          <w:color w:val="000000" w:themeColor="text1"/>
          <w:sz w:val="20"/>
          <w:szCs w:val="20"/>
        </w:rPr>
        <w:t>Khatara</w:t>
      </w:r>
      <w:r w:rsidR="007B5468">
        <w:rPr>
          <w:rFonts w:asciiTheme="minorBidi" w:hAnsiTheme="minorBidi" w:cstheme="minorBidi"/>
          <w:color w:val="000000" w:themeColor="text1"/>
          <w:sz w:val="20"/>
          <w:szCs w:val="20"/>
        </w:rPr>
        <w:t xml:space="preserve"> </w:t>
      </w:r>
      <w:r w:rsidR="00FA5385">
        <w:rPr>
          <w:rFonts w:asciiTheme="minorBidi" w:hAnsiTheme="minorBidi" w:cstheme="minorBidi"/>
          <w:color w:val="000000" w:themeColor="text1"/>
          <w:sz w:val="20"/>
          <w:szCs w:val="20"/>
        </w:rPr>
        <w:t>(Jabalin)</w:t>
      </w:r>
      <w:r w:rsidR="00A85B94">
        <w:rPr>
          <w:rFonts w:asciiTheme="minorBidi" w:hAnsiTheme="minorBidi" w:cstheme="minorBidi"/>
          <w:color w:val="000000" w:themeColor="text1"/>
          <w:sz w:val="20"/>
          <w:szCs w:val="20"/>
        </w:rPr>
        <w:t xml:space="preserve"> village</w:t>
      </w:r>
      <w:r w:rsidRPr="0093053A">
        <w:rPr>
          <w:rFonts w:asciiTheme="minorBidi" w:hAnsiTheme="minorBidi" w:cstheme="minorBidi"/>
          <w:color w:val="000000" w:themeColor="text1"/>
          <w:sz w:val="20"/>
          <w:szCs w:val="20"/>
        </w:rPr>
        <w:t xml:space="preserve">, </w:t>
      </w:r>
      <w:r w:rsidR="00A85B94">
        <w:rPr>
          <w:rFonts w:asciiTheme="minorBidi" w:hAnsiTheme="minorBidi" w:cstheme="minorBidi"/>
          <w:color w:val="000000" w:themeColor="text1"/>
          <w:sz w:val="20"/>
          <w:szCs w:val="20"/>
        </w:rPr>
        <w:t>Sinuni sub-d</w:t>
      </w:r>
      <w:r w:rsidRPr="0093053A">
        <w:rPr>
          <w:rFonts w:asciiTheme="minorBidi" w:hAnsiTheme="minorBidi" w:cstheme="minorBidi"/>
          <w:color w:val="000000" w:themeColor="text1"/>
          <w:sz w:val="20"/>
          <w:szCs w:val="20"/>
        </w:rPr>
        <w:t>istrict, Ninewa Governorate, Iraq. The contractor will be responsible for all works including all materials, labour, transportation, installation</w:t>
      </w:r>
      <w:r w:rsidR="00F9065B">
        <w:rPr>
          <w:rFonts w:asciiTheme="minorBidi" w:hAnsiTheme="minorBidi" w:cstheme="minorBidi"/>
          <w:color w:val="000000" w:themeColor="text1"/>
          <w:sz w:val="20"/>
          <w:szCs w:val="20"/>
        </w:rPr>
        <w:t>,</w:t>
      </w:r>
      <w:r w:rsidRPr="0093053A">
        <w:rPr>
          <w:rFonts w:asciiTheme="minorBidi" w:hAnsiTheme="minorBidi" w:cstheme="minorBidi"/>
          <w:color w:val="000000" w:themeColor="text1"/>
          <w:sz w:val="20"/>
          <w:szCs w:val="20"/>
        </w:rPr>
        <w:t xml:space="preserve"> and connections. All units need to be fully completed and functional and ready for </w:t>
      </w:r>
      <w:r w:rsidR="00F9065B">
        <w:rPr>
          <w:rFonts w:asciiTheme="minorBidi" w:hAnsiTheme="minorBidi" w:cstheme="minorBidi"/>
          <w:color w:val="000000" w:themeColor="text1"/>
          <w:sz w:val="20"/>
          <w:szCs w:val="20"/>
        </w:rPr>
        <w:t>handover</w:t>
      </w:r>
      <w:r>
        <w:rPr>
          <w:rFonts w:asciiTheme="minorBidi" w:hAnsiTheme="minorBidi" w:cstheme="minorBidi"/>
          <w:sz w:val="20"/>
          <w:szCs w:val="20"/>
        </w:rPr>
        <w:t>.</w:t>
      </w:r>
    </w:p>
    <w:p w14:paraId="290B8872" w14:textId="7F965EEA" w:rsidR="00396F94" w:rsidRPr="009759B8" w:rsidRDefault="00396F94" w:rsidP="00CD6B67">
      <w:pPr>
        <w:spacing w:after="0"/>
        <w:rPr>
          <w:rFonts w:asciiTheme="minorBidi" w:hAnsiTheme="minorBidi" w:cstheme="minorBidi"/>
          <w:b/>
          <w:u w:val="single"/>
        </w:rPr>
      </w:pPr>
    </w:p>
    <w:p w14:paraId="67FD0824" w14:textId="77777777" w:rsidR="0093053A" w:rsidRPr="0093053A" w:rsidRDefault="0093053A" w:rsidP="0093053A">
      <w:pPr>
        <w:autoSpaceDE w:val="0"/>
        <w:autoSpaceDN w:val="0"/>
        <w:adjustRightInd w:val="0"/>
        <w:jc w:val="both"/>
        <w:rPr>
          <w:rFonts w:asciiTheme="minorBidi" w:hAnsiTheme="minorBidi" w:cstheme="minorBidi"/>
          <w:b/>
          <w:u w:val="single"/>
        </w:rPr>
      </w:pPr>
      <w:r w:rsidRPr="0093053A">
        <w:rPr>
          <w:rFonts w:asciiTheme="minorBidi" w:hAnsiTheme="minorBidi" w:cstheme="minorBidi"/>
          <w:b/>
          <w:u w:val="single"/>
        </w:rPr>
        <w:t>5. Work Schedule</w:t>
      </w:r>
    </w:p>
    <w:p w14:paraId="4F967725" w14:textId="770F3EE3" w:rsidR="0093053A" w:rsidRDefault="0093053A" w:rsidP="0093053A">
      <w:pPr>
        <w:autoSpaceDE w:val="0"/>
        <w:autoSpaceDN w:val="0"/>
        <w:adjustRightInd w:val="0"/>
        <w:spacing w:after="0"/>
        <w:jc w:val="both"/>
        <w:rPr>
          <w:rFonts w:asciiTheme="minorBidi" w:hAnsiTheme="minorBidi" w:cstheme="minorBidi"/>
          <w:color w:val="000000" w:themeColor="text1"/>
          <w:sz w:val="20"/>
          <w:szCs w:val="20"/>
        </w:rPr>
      </w:pPr>
      <w:r w:rsidRPr="0093053A">
        <w:rPr>
          <w:rFonts w:asciiTheme="minorBidi" w:hAnsiTheme="minorBidi" w:cstheme="minorBidi"/>
          <w:color w:val="000000" w:themeColor="text1"/>
          <w:sz w:val="20"/>
          <w:szCs w:val="20"/>
        </w:rPr>
        <w:t xml:space="preserve">The work must start latest on </w:t>
      </w:r>
      <w:r w:rsidR="00F9065B">
        <w:rPr>
          <w:rFonts w:asciiTheme="minorBidi" w:hAnsiTheme="minorBidi" w:cstheme="minorBidi"/>
          <w:color w:val="000000" w:themeColor="text1"/>
          <w:sz w:val="20"/>
          <w:szCs w:val="20"/>
        </w:rPr>
        <w:t xml:space="preserve">the </w:t>
      </w:r>
      <w:r w:rsidRPr="0093053A">
        <w:rPr>
          <w:rFonts w:asciiTheme="minorBidi" w:hAnsiTheme="minorBidi" w:cstheme="minorBidi"/>
          <w:color w:val="000000" w:themeColor="text1"/>
          <w:sz w:val="20"/>
          <w:szCs w:val="20"/>
        </w:rPr>
        <w:t xml:space="preserve">end of </w:t>
      </w:r>
      <w:r w:rsidR="003C3CF6">
        <w:rPr>
          <w:rFonts w:asciiTheme="minorBidi" w:hAnsiTheme="minorBidi" w:cstheme="minorBidi"/>
          <w:color w:val="000000" w:themeColor="text1"/>
          <w:sz w:val="20"/>
          <w:szCs w:val="20"/>
        </w:rPr>
        <w:t>October</w:t>
      </w:r>
      <w:r w:rsidRPr="0093053A">
        <w:rPr>
          <w:rFonts w:asciiTheme="minorBidi" w:hAnsiTheme="minorBidi" w:cstheme="minorBidi"/>
          <w:color w:val="000000" w:themeColor="text1"/>
          <w:sz w:val="20"/>
          <w:szCs w:val="20"/>
        </w:rPr>
        <w:t xml:space="preserve"> 202</w:t>
      </w:r>
      <w:r w:rsidR="003C3CF6">
        <w:rPr>
          <w:rFonts w:asciiTheme="minorBidi" w:hAnsiTheme="minorBidi" w:cstheme="minorBidi"/>
          <w:color w:val="000000" w:themeColor="text1"/>
          <w:sz w:val="20"/>
          <w:szCs w:val="20"/>
        </w:rPr>
        <w:t>3</w:t>
      </w:r>
      <w:r w:rsidRPr="0093053A">
        <w:rPr>
          <w:rFonts w:asciiTheme="minorBidi" w:hAnsiTheme="minorBidi" w:cstheme="minorBidi"/>
          <w:color w:val="000000" w:themeColor="text1"/>
          <w:sz w:val="20"/>
          <w:szCs w:val="20"/>
        </w:rPr>
        <w:t xml:space="preserve">. </w:t>
      </w:r>
    </w:p>
    <w:p w14:paraId="7C925DB7" w14:textId="6CB2608E" w:rsidR="00F821B2" w:rsidRDefault="0093053A" w:rsidP="0093053A">
      <w:pPr>
        <w:autoSpaceDE w:val="0"/>
        <w:autoSpaceDN w:val="0"/>
        <w:adjustRightInd w:val="0"/>
        <w:spacing w:after="0"/>
        <w:jc w:val="both"/>
        <w:rPr>
          <w:rFonts w:asciiTheme="minorBidi" w:hAnsiTheme="minorBidi" w:cstheme="minorBidi"/>
          <w:color w:val="000000" w:themeColor="text1"/>
          <w:sz w:val="20"/>
          <w:szCs w:val="20"/>
        </w:rPr>
      </w:pPr>
      <w:r w:rsidRPr="0093053A">
        <w:rPr>
          <w:rFonts w:asciiTheme="minorBidi" w:hAnsiTheme="minorBidi" w:cstheme="minorBidi"/>
          <w:color w:val="000000" w:themeColor="text1"/>
          <w:sz w:val="20"/>
          <w:szCs w:val="20"/>
        </w:rPr>
        <w:t xml:space="preserve">The exact completion schedule will be negotiated and agreed with </w:t>
      </w:r>
      <w:r>
        <w:rPr>
          <w:rFonts w:asciiTheme="minorBidi" w:hAnsiTheme="minorBidi" w:cstheme="minorBidi"/>
          <w:color w:val="000000" w:themeColor="text1"/>
          <w:sz w:val="20"/>
          <w:szCs w:val="20"/>
        </w:rPr>
        <w:t>D</w:t>
      </w:r>
      <w:r w:rsidR="007B5468">
        <w:rPr>
          <w:rFonts w:asciiTheme="minorBidi" w:hAnsiTheme="minorBidi" w:cstheme="minorBidi"/>
          <w:color w:val="000000" w:themeColor="text1"/>
          <w:sz w:val="20"/>
          <w:szCs w:val="20"/>
        </w:rPr>
        <w:t>O</w:t>
      </w:r>
      <w:r>
        <w:rPr>
          <w:rFonts w:asciiTheme="minorBidi" w:hAnsiTheme="minorBidi" w:cstheme="minorBidi"/>
          <w:color w:val="000000" w:themeColor="text1"/>
          <w:sz w:val="20"/>
          <w:szCs w:val="20"/>
        </w:rPr>
        <w:t>P</w:t>
      </w:r>
      <w:r w:rsidRPr="0093053A">
        <w:rPr>
          <w:rFonts w:asciiTheme="minorBidi" w:hAnsiTheme="minorBidi" w:cstheme="minorBidi"/>
          <w:color w:val="000000" w:themeColor="text1"/>
          <w:sz w:val="20"/>
          <w:szCs w:val="20"/>
        </w:rPr>
        <w:t xml:space="preserve"> in </w:t>
      </w:r>
      <w:r>
        <w:rPr>
          <w:rFonts w:asciiTheme="minorBidi" w:hAnsiTheme="minorBidi" w:cstheme="minorBidi"/>
          <w:color w:val="000000" w:themeColor="text1"/>
          <w:sz w:val="20"/>
          <w:szCs w:val="20"/>
        </w:rPr>
        <w:t>Sinini</w:t>
      </w:r>
      <w:r w:rsidRPr="0093053A">
        <w:rPr>
          <w:rFonts w:asciiTheme="minorBidi" w:hAnsiTheme="minorBidi" w:cstheme="minorBidi"/>
          <w:color w:val="000000" w:themeColor="text1"/>
          <w:sz w:val="20"/>
          <w:szCs w:val="20"/>
        </w:rPr>
        <w:t xml:space="preserve"> and will be detailed in the contract.</w:t>
      </w:r>
    </w:p>
    <w:p w14:paraId="06133832" w14:textId="77777777" w:rsidR="0093053A" w:rsidRPr="009759B8" w:rsidRDefault="0093053A" w:rsidP="0093053A">
      <w:pPr>
        <w:autoSpaceDE w:val="0"/>
        <w:autoSpaceDN w:val="0"/>
        <w:adjustRightInd w:val="0"/>
        <w:spacing w:after="0"/>
        <w:jc w:val="both"/>
        <w:rPr>
          <w:rFonts w:ascii="Arial" w:hAnsi="Arial" w:cs="Arial"/>
          <w:sz w:val="20"/>
          <w:szCs w:val="20"/>
        </w:rPr>
      </w:pPr>
    </w:p>
    <w:p w14:paraId="579AF503" w14:textId="50260F69" w:rsidR="00B94351" w:rsidRPr="009759B8" w:rsidRDefault="004C0BB8" w:rsidP="00CD6B67">
      <w:pPr>
        <w:spacing w:after="0"/>
        <w:rPr>
          <w:rFonts w:asciiTheme="minorBidi" w:hAnsiTheme="minorBidi" w:cstheme="minorBidi"/>
          <w:b/>
          <w:u w:val="single"/>
        </w:rPr>
      </w:pPr>
      <w:r>
        <w:rPr>
          <w:rFonts w:asciiTheme="minorBidi" w:hAnsiTheme="minorBidi" w:cstheme="minorBidi"/>
          <w:b/>
          <w:u w:val="single"/>
        </w:rPr>
        <w:t>6</w:t>
      </w:r>
      <w:r w:rsidR="00B94351" w:rsidRPr="009759B8">
        <w:rPr>
          <w:rFonts w:asciiTheme="minorBidi" w:hAnsiTheme="minorBidi" w:cstheme="minorBidi"/>
          <w:b/>
          <w:u w:val="single"/>
        </w:rPr>
        <w:t>. Delivery Schedule</w:t>
      </w:r>
    </w:p>
    <w:p w14:paraId="2F4CC555" w14:textId="77777777" w:rsidR="00916E2E" w:rsidRDefault="00916E2E" w:rsidP="009D572E">
      <w:pPr>
        <w:spacing w:after="0"/>
        <w:rPr>
          <w:rFonts w:asciiTheme="minorBidi" w:hAnsiTheme="minorBidi" w:cstheme="minorBidi"/>
          <w:b/>
          <w:sz w:val="20"/>
          <w:szCs w:val="20"/>
          <w:u w:val="single"/>
        </w:rPr>
      </w:pPr>
    </w:p>
    <w:p w14:paraId="65005C4D" w14:textId="122F18A8" w:rsidR="00B94351" w:rsidRDefault="00C11CED" w:rsidP="009D572E">
      <w:pPr>
        <w:spacing w:after="0"/>
        <w:rPr>
          <w:rFonts w:asciiTheme="minorBidi" w:hAnsiTheme="minorBidi" w:cstheme="minorBidi"/>
          <w:b/>
          <w:bCs/>
          <w:sz w:val="20"/>
          <w:szCs w:val="20"/>
        </w:rPr>
      </w:pPr>
      <w:r>
        <w:rPr>
          <w:rFonts w:asciiTheme="minorBidi" w:hAnsiTheme="minorBidi" w:cstheme="minorBidi"/>
          <w:sz w:val="20"/>
          <w:szCs w:val="20"/>
        </w:rPr>
        <w:t xml:space="preserve">The </w:t>
      </w:r>
      <w:r w:rsidR="007D5F00">
        <w:rPr>
          <w:rFonts w:asciiTheme="minorBidi" w:hAnsiTheme="minorBidi" w:cstheme="minorBidi"/>
          <w:sz w:val="20"/>
          <w:szCs w:val="20"/>
          <w:lang w:val="en-US"/>
        </w:rPr>
        <w:t>Drilling borehole and all related activities</w:t>
      </w:r>
      <w:r w:rsidR="009F1EE1" w:rsidRPr="009759B8">
        <w:rPr>
          <w:rFonts w:asciiTheme="minorBidi" w:hAnsiTheme="minorBidi" w:cstheme="minorBidi"/>
          <w:sz w:val="20"/>
          <w:szCs w:val="20"/>
        </w:rPr>
        <w:t xml:space="preserve"> </w:t>
      </w:r>
      <w:r w:rsidR="00B94351" w:rsidRPr="009759B8">
        <w:rPr>
          <w:rFonts w:asciiTheme="minorBidi" w:hAnsiTheme="minorBidi" w:cstheme="minorBidi"/>
          <w:sz w:val="20"/>
          <w:szCs w:val="20"/>
        </w:rPr>
        <w:t xml:space="preserve">must be delivered </w:t>
      </w:r>
      <w:r w:rsidR="007D5F00">
        <w:rPr>
          <w:rFonts w:asciiTheme="minorBidi" w:hAnsiTheme="minorBidi" w:cstheme="minorBidi"/>
          <w:sz w:val="20"/>
          <w:szCs w:val="20"/>
        </w:rPr>
        <w:t>by</w:t>
      </w:r>
      <w:r w:rsidR="00A1586F">
        <w:rPr>
          <w:rFonts w:asciiTheme="minorBidi" w:hAnsiTheme="minorBidi" w:cstheme="minorBidi"/>
          <w:sz w:val="20"/>
          <w:szCs w:val="20"/>
        </w:rPr>
        <w:t xml:space="preserve"> of</w:t>
      </w:r>
      <w:r w:rsidR="00B15753" w:rsidRPr="009759B8">
        <w:rPr>
          <w:rFonts w:asciiTheme="minorBidi" w:hAnsiTheme="minorBidi" w:cstheme="minorBidi"/>
          <w:sz w:val="20"/>
          <w:szCs w:val="20"/>
        </w:rPr>
        <w:t xml:space="preserve"> </w:t>
      </w:r>
      <w:r w:rsidR="007D5F00">
        <w:rPr>
          <w:rFonts w:asciiTheme="minorBidi" w:hAnsiTheme="minorBidi" w:cstheme="minorBidi"/>
          <w:b/>
          <w:sz w:val="20"/>
          <w:szCs w:val="20"/>
        </w:rPr>
        <w:t>November</w:t>
      </w:r>
      <w:r w:rsidR="00487CFA">
        <w:rPr>
          <w:rFonts w:asciiTheme="minorBidi" w:hAnsiTheme="minorBidi" w:cstheme="minorBidi"/>
          <w:b/>
          <w:sz w:val="20"/>
          <w:szCs w:val="20"/>
        </w:rPr>
        <w:t xml:space="preserve"> </w:t>
      </w:r>
      <w:r w:rsidR="00A07187">
        <w:rPr>
          <w:rFonts w:asciiTheme="minorBidi" w:hAnsiTheme="minorBidi" w:cstheme="minorBidi"/>
          <w:b/>
          <w:bCs/>
          <w:sz w:val="20"/>
          <w:szCs w:val="20"/>
        </w:rPr>
        <w:t>20</w:t>
      </w:r>
      <w:r w:rsidR="00AB23CE">
        <w:rPr>
          <w:rFonts w:asciiTheme="minorBidi" w:hAnsiTheme="minorBidi" w:cstheme="minorBidi"/>
          <w:b/>
          <w:bCs/>
          <w:sz w:val="20"/>
          <w:szCs w:val="20"/>
        </w:rPr>
        <w:t>2</w:t>
      </w:r>
      <w:r w:rsidR="009E51CD">
        <w:rPr>
          <w:rFonts w:asciiTheme="minorBidi" w:hAnsiTheme="minorBidi" w:cstheme="minorBidi"/>
          <w:b/>
          <w:bCs/>
          <w:sz w:val="20"/>
          <w:szCs w:val="20"/>
        </w:rPr>
        <w:t>3</w:t>
      </w:r>
      <w:r w:rsidR="00B94351" w:rsidRPr="009759B8">
        <w:rPr>
          <w:rFonts w:asciiTheme="minorBidi" w:hAnsiTheme="minorBidi" w:cstheme="minorBidi"/>
          <w:b/>
          <w:bCs/>
          <w:sz w:val="20"/>
          <w:szCs w:val="20"/>
        </w:rPr>
        <w:t>.</w:t>
      </w:r>
    </w:p>
    <w:p w14:paraId="41EBC2DB" w14:textId="77777777" w:rsidR="00CD6B67" w:rsidRPr="009759B8" w:rsidRDefault="00CD6B67" w:rsidP="00CD6B67">
      <w:pPr>
        <w:spacing w:after="0"/>
        <w:rPr>
          <w:rFonts w:asciiTheme="minorBidi" w:hAnsiTheme="minorBidi" w:cstheme="minorBidi"/>
          <w:sz w:val="20"/>
          <w:szCs w:val="20"/>
        </w:rPr>
      </w:pPr>
    </w:p>
    <w:p w14:paraId="147706AF" w14:textId="10BAAEAE" w:rsidR="00CD6B67" w:rsidRDefault="00B94351" w:rsidP="00CD6B67">
      <w:pPr>
        <w:spacing w:after="0"/>
        <w:jc w:val="both"/>
        <w:rPr>
          <w:rFonts w:asciiTheme="minorBidi" w:hAnsiTheme="minorBidi" w:cstheme="minorBidi"/>
          <w:sz w:val="20"/>
          <w:szCs w:val="20"/>
        </w:rPr>
      </w:pPr>
      <w:r w:rsidRPr="009759B8">
        <w:rPr>
          <w:rFonts w:asciiTheme="minorBidi" w:hAnsiTheme="minorBidi" w:cstheme="minorBidi"/>
          <w:sz w:val="20"/>
          <w:szCs w:val="20"/>
        </w:rPr>
        <w:t xml:space="preserve">The exact delivery date will be negotiated and agreed </w:t>
      </w:r>
      <w:r w:rsidR="007B5468">
        <w:rPr>
          <w:rFonts w:asciiTheme="minorBidi" w:hAnsiTheme="minorBidi" w:cstheme="minorBidi"/>
          <w:sz w:val="20"/>
          <w:szCs w:val="20"/>
        </w:rPr>
        <w:t xml:space="preserve">upon </w:t>
      </w:r>
      <w:r w:rsidRPr="009759B8">
        <w:rPr>
          <w:rFonts w:asciiTheme="minorBidi" w:hAnsiTheme="minorBidi" w:cstheme="minorBidi"/>
          <w:sz w:val="20"/>
          <w:szCs w:val="20"/>
        </w:rPr>
        <w:t xml:space="preserve">with </w:t>
      </w:r>
      <w:r w:rsidR="009D400B">
        <w:rPr>
          <w:rFonts w:asciiTheme="minorBidi" w:hAnsiTheme="minorBidi" w:cstheme="minorBidi"/>
          <w:sz w:val="20"/>
          <w:szCs w:val="20"/>
        </w:rPr>
        <w:t>D</w:t>
      </w:r>
      <w:r w:rsidR="007B5468">
        <w:rPr>
          <w:rFonts w:asciiTheme="minorBidi" w:hAnsiTheme="minorBidi" w:cstheme="minorBidi"/>
          <w:sz w:val="20"/>
          <w:szCs w:val="20"/>
        </w:rPr>
        <w:t>OP</w:t>
      </w:r>
      <w:r w:rsidR="009D400B">
        <w:rPr>
          <w:rFonts w:asciiTheme="minorBidi" w:hAnsiTheme="minorBidi" w:cstheme="minorBidi"/>
          <w:sz w:val="20"/>
          <w:szCs w:val="20"/>
        </w:rPr>
        <w:t xml:space="preserve"> in Sinuni</w:t>
      </w:r>
      <w:r w:rsidRPr="009759B8">
        <w:rPr>
          <w:rFonts w:asciiTheme="minorBidi" w:hAnsiTheme="minorBidi" w:cstheme="minorBidi"/>
          <w:sz w:val="20"/>
          <w:szCs w:val="20"/>
        </w:rPr>
        <w:t xml:space="preserve"> and will be detailed in the co</w:t>
      </w:r>
      <w:r w:rsidR="00CD6B67">
        <w:rPr>
          <w:rFonts w:asciiTheme="minorBidi" w:hAnsiTheme="minorBidi" w:cstheme="minorBidi"/>
          <w:sz w:val="20"/>
          <w:szCs w:val="20"/>
        </w:rPr>
        <w:t>ntract.</w:t>
      </w:r>
    </w:p>
    <w:p w14:paraId="59E1DDE6" w14:textId="33D19C41" w:rsidR="00B94351" w:rsidRDefault="00B94351" w:rsidP="00CD6B67">
      <w:pPr>
        <w:spacing w:after="0"/>
        <w:jc w:val="both"/>
        <w:rPr>
          <w:rFonts w:asciiTheme="minorBidi" w:hAnsiTheme="minorBidi" w:cstheme="minorBidi"/>
          <w:sz w:val="20"/>
          <w:szCs w:val="20"/>
        </w:rPr>
      </w:pPr>
      <w:r w:rsidRPr="009759B8">
        <w:rPr>
          <w:rFonts w:asciiTheme="minorBidi" w:hAnsiTheme="minorBidi" w:cstheme="minorBidi"/>
          <w:sz w:val="20"/>
          <w:szCs w:val="20"/>
        </w:rPr>
        <w:t xml:space="preserve">Early delivery shall be accepted </w:t>
      </w:r>
      <w:r w:rsidRPr="002232B0">
        <w:rPr>
          <w:rFonts w:asciiTheme="minorBidi" w:hAnsiTheme="minorBidi" w:cstheme="minorBidi"/>
          <w:noProof/>
          <w:sz w:val="20"/>
          <w:szCs w:val="20"/>
        </w:rPr>
        <w:t>while</w:t>
      </w:r>
      <w:r w:rsidRPr="009759B8">
        <w:rPr>
          <w:rFonts w:asciiTheme="minorBidi" w:hAnsiTheme="minorBidi" w:cstheme="minorBidi"/>
          <w:sz w:val="20"/>
          <w:szCs w:val="20"/>
        </w:rPr>
        <w:t xml:space="preserve"> late delivery shall be accepted only with </w:t>
      </w:r>
      <w:r w:rsidR="002232B0">
        <w:rPr>
          <w:rFonts w:asciiTheme="minorBidi" w:hAnsiTheme="minorBidi" w:cstheme="minorBidi"/>
          <w:sz w:val="20"/>
          <w:szCs w:val="20"/>
        </w:rPr>
        <w:t xml:space="preserve">a </w:t>
      </w:r>
      <w:r w:rsidRPr="002232B0">
        <w:rPr>
          <w:rFonts w:asciiTheme="minorBidi" w:hAnsiTheme="minorBidi" w:cstheme="minorBidi"/>
          <w:noProof/>
          <w:sz w:val="20"/>
          <w:szCs w:val="20"/>
        </w:rPr>
        <w:t>penalty</w:t>
      </w:r>
      <w:r w:rsidRPr="009759B8">
        <w:rPr>
          <w:rFonts w:asciiTheme="minorBidi" w:hAnsiTheme="minorBidi" w:cstheme="minorBidi"/>
          <w:sz w:val="20"/>
          <w:szCs w:val="20"/>
        </w:rPr>
        <w:t xml:space="preserve"> as per contract terms.</w:t>
      </w:r>
    </w:p>
    <w:p w14:paraId="2C9C4754" w14:textId="77777777" w:rsidR="00ED0377" w:rsidRDefault="00ED0377" w:rsidP="00CD6B67">
      <w:pPr>
        <w:spacing w:after="0"/>
        <w:jc w:val="both"/>
        <w:rPr>
          <w:rFonts w:asciiTheme="minorBidi" w:hAnsiTheme="minorBidi" w:cstheme="minorBidi"/>
          <w:sz w:val="20"/>
          <w:szCs w:val="20"/>
        </w:rPr>
      </w:pPr>
    </w:p>
    <w:p w14:paraId="79291B2B" w14:textId="02EA21A4" w:rsidR="004A42BE" w:rsidRDefault="004A42BE" w:rsidP="00ED0377">
      <w:pPr>
        <w:rPr>
          <w:rFonts w:ascii="Arial" w:hAnsi="Arial" w:cs="Arial"/>
          <w:sz w:val="20"/>
          <w:szCs w:val="20"/>
        </w:rPr>
      </w:pPr>
    </w:p>
    <w:p w14:paraId="21BF2496" w14:textId="77777777" w:rsidR="00192EE3" w:rsidRPr="00421DDA" w:rsidRDefault="00192EE3" w:rsidP="00CD6B67">
      <w:pPr>
        <w:autoSpaceDE w:val="0"/>
        <w:autoSpaceDN w:val="0"/>
        <w:adjustRightInd w:val="0"/>
        <w:spacing w:after="0"/>
        <w:jc w:val="both"/>
        <w:rPr>
          <w:rFonts w:asciiTheme="minorBidi" w:hAnsiTheme="minorBidi" w:cstheme="minorBidi"/>
          <w:b/>
          <w:u w:val="single"/>
          <w:lang w:val="en-US"/>
        </w:rPr>
      </w:pPr>
    </w:p>
    <w:p w14:paraId="36730AA2" w14:textId="69C7474E" w:rsidR="00B94351" w:rsidRDefault="004C0BB8" w:rsidP="00CD6B67">
      <w:pPr>
        <w:autoSpaceDE w:val="0"/>
        <w:autoSpaceDN w:val="0"/>
        <w:adjustRightInd w:val="0"/>
        <w:spacing w:after="0"/>
        <w:jc w:val="both"/>
        <w:rPr>
          <w:rFonts w:asciiTheme="minorBidi" w:hAnsiTheme="minorBidi" w:cstheme="minorBidi"/>
          <w:b/>
          <w:u w:val="single"/>
          <w:lang w:val="en-US"/>
        </w:rPr>
      </w:pPr>
      <w:r w:rsidRPr="009D400B">
        <w:rPr>
          <w:rFonts w:asciiTheme="minorBidi" w:hAnsiTheme="minorBidi" w:cstheme="minorBidi"/>
          <w:b/>
          <w:u w:val="single"/>
          <w:lang w:val="en-US"/>
        </w:rPr>
        <w:t>7</w:t>
      </w:r>
      <w:r w:rsidR="00B94351" w:rsidRPr="009D400B">
        <w:rPr>
          <w:rFonts w:asciiTheme="minorBidi" w:hAnsiTheme="minorBidi" w:cstheme="minorBidi"/>
          <w:b/>
          <w:u w:val="single"/>
          <w:lang w:val="en-US"/>
        </w:rPr>
        <w:t>. Ordering Party</w:t>
      </w:r>
    </w:p>
    <w:p w14:paraId="6B8FA55A" w14:textId="77777777" w:rsidR="0093053A" w:rsidRPr="009D400B" w:rsidRDefault="0093053A" w:rsidP="00CD6B67">
      <w:pPr>
        <w:autoSpaceDE w:val="0"/>
        <w:autoSpaceDN w:val="0"/>
        <w:adjustRightInd w:val="0"/>
        <w:spacing w:after="0"/>
        <w:jc w:val="both"/>
        <w:rPr>
          <w:rFonts w:asciiTheme="minorBidi" w:hAnsiTheme="minorBidi" w:cstheme="minorBidi"/>
          <w:b/>
          <w:u w:val="single"/>
          <w:lang w:val="en-US"/>
        </w:rPr>
      </w:pPr>
    </w:p>
    <w:p w14:paraId="766BB0C8" w14:textId="2A5F8658" w:rsidR="00B94351" w:rsidRPr="009D400B" w:rsidRDefault="00B94351" w:rsidP="00CD6B67">
      <w:pPr>
        <w:tabs>
          <w:tab w:val="left" w:pos="2880"/>
        </w:tabs>
        <w:autoSpaceDE w:val="0"/>
        <w:autoSpaceDN w:val="0"/>
        <w:spacing w:after="0"/>
        <w:rPr>
          <w:rFonts w:asciiTheme="minorBidi" w:eastAsiaTheme="minorEastAsia" w:hAnsiTheme="minorBidi" w:cstheme="minorBidi"/>
          <w:noProof/>
          <w:sz w:val="20"/>
          <w:szCs w:val="20"/>
          <w:lang w:val="en-US"/>
        </w:rPr>
      </w:pPr>
      <w:r w:rsidRPr="009D400B">
        <w:rPr>
          <w:rFonts w:asciiTheme="minorBidi" w:eastAsiaTheme="minorEastAsia" w:hAnsiTheme="minorBidi" w:cstheme="minorBidi"/>
          <w:noProof/>
          <w:sz w:val="20"/>
          <w:szCs w:val="20"/>
          <w:lang w:val="en-US"/>
        </w:rPr>
        <w:t>D</w:t>
      </w:r>
      <w:r w:rsidR="009D400B" w:rsidRPr="009D400B">
        <w:rPr>
          <w:rFonts w:asciiTheme="minorBidi" w:eastAsiaTheme="minorEastAsia" w:hAnsiTheme="minorBidi" w:cstheme="minorBidi"/>
          <w:noProof/>
          <w:sz w:val="20"/>
          <w:szCs w:val="20"/>
          <w:lang w:val="en-US"/>
        </w:rPr>
        <w:t>octors of Peace (DOP)</w:t>
      </w:r>
    </w:p>
    <w:p w14:paraId="1C69D0E2" w14:textId="0441943B" w:rsidR="00B94351" w:rsidRPr="009D400B" w:rsidRDefault="009D400B" w:rsidP="00CD6B67">
      <w:pPr>
        <w:tabs>
          <w:tab w:val="left" w:pos="2880"/>
        </w:tabs>
        <w:autoSpaceDE w:val="0"/>
        <w:autoSpaceDN w:val="0"/>
        <w:spacing w:after="0"/>
        <w:rPr>
          <w:rFonts w:asciiTheme="minorBidi" w:eastAsiaTheme="minorEastAsia" w:hAnsiTheme="minorBidi" w:cstheme="minorBidi"/>
          <w:noProof/>
          <w:sz w:val="20"/>
          <w:szCs w:val="20"/>
          <w:lang w:val="en-US"/>
        </w:rPr>
      </w:pPr>
      <w:r w:rsidRPr="009D400B">
        <w:rPr>
          <w:rFonts w:asciiTheme="minorBidi" w:eastAsiaTheme="minorEastAsia" w:hAnsiTheme="minorBidi" w:cstheme="minorBidi"/>
          <w:noProof/>
          <w:sz w:val="20"/>
          <w:szCs w:val="20"/>
          <w:lang w:val="en-US"/>
        </w:rPr>
        <w:t>Sinuni Center</w:t>
      </w:r>
      <w:r>
        <w:rPr>
          <w:rFonts w:asciiTheme="minorBidi" w:eastAsiaTheme="minorEastAsia" w:hAnsiTheme="minorBidi" w:cstheme="minorBidi"/>
          <w:noProof/>
          <w:sz w:val="20"/>
          <w:szCs w:val="20"/>
          <w:lang w:val="en-US"/>
        </w:rPr>
        <w:t xml:space="preserve"> </w:t>
      </w:r>
      <w:r w:rsidR="007B5468">
        <w:rPr>
          <w:rFonts w:asciiTheme="minorBidi" w:eastAsiaTheme="minorEastAsia" w:hAnsiTheme="minorBidi" w:cstheme="minorBidi"/>
          <w:noProof/>
          <w:sz w:val="20"/>
          <w:szCs w:val="20"/>
          <w:lang w:val="en-US"/>
        </w:rPr>
        <w:t>sub-district</w:t>
      </w:r>
    </w:p>
    <w:p w14:paraId="227F3B0E" w14:textId="14B77F74" w:rsidR="00B94351" w:rsidRPr="00AA3628" w:rsidRDefault="009D400B" w:rsidP="00CD6B67">
      <w:pPr>
        <w:tabs>
          <w:tab w:val="left" w:pos="2880"/>
          <w:tab w:val="center" w:pos="4905"/>
          <w:tab w:val="left" w:pos="5345"/>
        </w:tabs>
        <w:autoSpaceDE w:val="0"/>
        <w:autoSpaceDN w:val="0"/>
        <w:spacing w:after="0"/>
        <w:rPr>
          <w:rFonts w:asciiTheme="minorBidi" w:eastAsiaTheme="minorEastAsia" w:hAnsiTheme="minorBidi" w:cstheme="minorBidi"/>
          <w:noProof/>
          <w:sz w:val="20"/>
          <w:szCs w:val="20"/>
          <w:lang w:val="pt-PT"/>
        </w:rPr>
      </w:pPr>
      <w:r>
        <w:rPr>
          <w:rFonts w:asciiTheme="minorBidi" w:eastAsiaTheme="minorEastAsia" w:hAnsiTheme="minorBidi" w:cstheme="minorBidi"/>
          <w:noProof/>
          <w:sz w:val="20"/>
          <w:szCs w:val="20"/>
          <w:lang w:val="en-US"/>
        </w:rPr>
        <w:t>Sinjar District-Nineveh</w:t>
      </w:r>
    </w:p>
    <w:p w14:paraId="06095078" w14:textId="51916830" w:rsidR="00B94351" w:rsidRPr="00AA3628" w:rsidRDefault="00CD6B67" w:rsidP="00CD6B67">
      <w:pPr>
        <w:tabs>
          <w:tab w:val="left" w:pos="2880"/>
        </w:tabs>
        <w:autoSpaceDE w:val="0"/>
        <w:autoSpaceDN w:val="0"/>
        <w:spacing w:after="0"/>
        <w:rPr>
          <w:rFonts w:asciiTheme="minorBidi" w:eastAsiaTheme="minorEastAsia" w:hAnsiTheme="minorBidi" w:cstheme="minorBidi"/>
          <w:noProof/>
          <w:sz w:val="20"/>
          <w:szCs w:val="20"/>
          <w:lang w:val="pt-PT"/>
        </w:rPr>
      </w:pPr>
      <w:r w:rsidRPr="00AA3628">
        <w:rPr>
          <w:rFonts w:asciiTheme="minorBidi" w:eastAsiaTheme="minorEastAsia" w:hAnsiTheme="minorBidi" w:cstheme="minorBidi"/>
          <w:noProof/>
          <w:sz w:val="20"/>
          <w:szCs w:val="20"/>
          <w:lang w:val="pt-PT"/>
        </w:rPr>
        <w:tab/>
      </w:r>
      <w:r w:rsidR="00B94351" w:rsidRPr="00AA3628">
        <w:rPr>
          <w:rFonts w:asciiTheme="minorBidi" w:eastAsiaTheme="minorEastAsia" w:hAnsiTheme="minorBidi" w:cstheme="minorBidi"/>
          <w:noProof/>
          <w:sz w:val="20"/>
          <w:szCs w:val="20"/>
          <w:lang w:val="pt-PT"/>
        </w:rPr>
        <w:t xml:space="preserve"> </w:t>
      </w:r>
    </w:p>
    <w:p w14:paraId="533B086E" w14:textId="77777777" w:rsidR="00B94351" w:rsidRPr="00AA3628" w:rsidRDefault="00B94351" w:rsidP="00CD6B67">
      <w:pPr>
        <w:autoSpaceDE w:val="0"/>
        <w:autoSpaceDN w:val="0"/>
        <w:adjustRightInd w:val="0"/>
        <w:spacing w:after="0"/>
        <w:jc w:val="both"/>
        <w:rPr>
          <w:rFonts w:asciiTheme="minorBidi" w:hAnsiTheme="minorBidi" w:cstheme="minorBidi"/>
          <w:b/>
          <w:u w:val="single"/>
          <w:lang w:val="pt-PT"/>
        </w:rPr>
      </w:pPr>
    </w:p>
    <w:p w14:paraId="1ABF4DFD" w14:textId="3F77D8B5" w:rsidR="00B94351" w:rsidRDefault="004C0BB8" w:rsidP="00CD6B67">
      <w:pPr>
        <w:autoSpaceDE w:val="0"/>
        <w:autoSpaceDN w:val="0"/>
        <w:adjustRightInd w:val="0"/>
        <w:spacing w:after="0"/>
        <w:jc w:val="both"/>
        <w:rPr>
          <w:rFonts w:asciiTheme="minorBidi" w:hAnsiTheme="minorBidi" w:cstheme="minorBidi"/>
          <w:b/>
          <w:u w:val="single"/>
          <w:lang w:val="pt-PT"/>
        </w:rPr>
      </w:pPr>
      <w:r>
        <w:rPr>
          <w:rFonts w:asciiTheme="minorBidi" w:hAnsiTheme="minorBidi" w:cstheme="minorBidi"/>
          <w:b/>
          <w:u w:val="single"/>
          <w:lang w:val="pt-PT"/>
        </w:rPr>
        <w:t>8</w:t>
      </w:r>
      <w:r w:rsidR="00B94351" w:rsidRPr="00AA3628">
        <w:rPr>
          <w:rFonts w:asciiTheme="minorBidi" w:hAnsiTheme="minorBidi" w:cstheme="minorBidi"/>
          <w:b/>
          <w:u w:val="single"/>
          <w:lang w:val="pt-PT"/>
        </w:rPr>
        <w:t>. Consignee</w:t>
      </w:r>
    </w:p>
    <w:p w14:paraId="7E941AFB" w14:textId="77777777" w:rsidR="0093053A" w:rsidRPr="00AA3628" w:rsidRDefault="0093053A" w:rsidP="00CD6B67">
      <w:pPr>
        <w:autoSpaceDE w:val="0"/>
        <w:autoSpaceDN w:val="0"/>
        <w:adjustRightInd w:val="0"/>
        <w:spacing w:after="0"/>
        <w:jc w:val="both"/>
        <w:rPr>
          <w:rFonts w:asciiTheme="minorBidi" w:hAnsiTheme="minorBidi" w:cstheme="minorBidi"/>
          <w:b/>
          <w:u w:val="single"/>
          <w:lang w:val="pt-PT"/>
        </w:rPr>
      </w:pPr>
    </w:p>
    <w:p w14:paraId="60E00828" w14:textId="407F7DF3" w:rsidR="00D9296F" w:rsidRDefault="007B5468" w:rsidP="00284D04">
      <w:pPr>
        <w:tabs>
          <w:tab w:val="left" w:pos="2880"/>
        </w:tabs>
        <w:autoSpaceDE w:val="0"/>
        <w:autoSpaceDN w:val="0"/>
        <w:spacing w:after="0"/>
        <w:rPr>
          <w:rFonts w:asciiTheme="minorBidi" w:hAnsiTheme="minorBidi" w:cstheme="minorBidi"/>
          <w:bCs/>
          <w:sz w:val="20"/>
          <w:szCs w:val="20"/>
        </w:rPr>
        <w:sectPr w:rsidR="00D9296F" w:rsidSect="00D9296F">
          <w:type w:val="continuous"/>
          <w:pgSz w:w="11906" w:h="16838" w:code="9"/>
          <w:pgMar w:top="1880" w:right="566" w:bottom="720" w:left="720" w:header="706" w:footer="556" w:gutter="0"/>
          <w:pgNumType w:fmt="numberInDash"/>
          <w:cols w:space="708"/>
          <w:titlePg/>
          <w:docGrid w:linePitch="360"/>
        </w:sectPr>
      </w:pPr>
      <w:r>
        <w:rPr>
          <w:rFonts w:asciiTheme="minorBidi" w:hAnsiTheme="minorBidi" w:cstheme="minorBidi"/>
          <w:bCs/>
          <w:sz w:val="20"/>
          <w:szCs w:val="20"/>
        </w:rPr>
        <w:t>Khatara (</w:t>
      </w:r>
      <w:r w:rsidR="00FA5385">
        <w:rPr>
          <w:rFonts w:asciiTheme="minorBidi" w:hAnsiTheme="minorBidi" w:cstheme="minorBidi"/>
          <w:bCs/>
          <w:sz w:val="20"/>
          <w:szCs w:val="20"/>
        </w:rPr>
        <w:t>Jabalin)</w:t>
      </w:r>
      <w:r w:rsidR="009D400B">
        <w:rPr>
          <w:rFonts w:asciiTheme="minorBidi" w:hAnsiTheme="minorBidi" w:cstheme="minorBidi"/>
          <w:bCs/>
          <w:sz w:val="20"/>
          <w:szCs w:val="20"/>
        </w:rPr>
        <w:t xml:space="preserve"> village, Sinuni subdistrict, Sinjar</w:t>
      </w:r>
      <w:r w:rsidR="00487CFA" w:rsidRPr="00491172">
        <w:rPr>
          <w:rFonts w:asciiTheme="minorBidi" w:hAnsiTheme="minorBidi" w:cstheme="minorBidi"/>
          <w:bCs/>
          <w:sz w:val="20"/>
          <w:szCs w:val="20"/>
        </w:rPr>
        <w:t xml:space="preserve"> district</w:t>
      </w:r>
      <w:r w:rsidR="00487CFA" w:rsidRPr="007E358C">
        <w:rPr>
          <w:rFonts w:asciiTheme="minorBidi" w:hAnsiTheme="minorBidi" w:cstheme="minorBidi"/>
          <w:bCs/>
          <w:sz w:val="20"/>
          <w:szCs w:val="20"/>
        </w:rPr>
        <w:t xml:space="preserve">, </w:t>
      </w:r>
      <w:r w:rsidR="009D400B">
        <w:rPr>
          <w:rFonts w:asciiTheme="minorBidi" w:hAnsiTheme="minorBidi" w:cstheme="minorBidi"/>
          <w:bCs/>
          <w:sz w:val="20"/>
          <w:szCs w:val="20"/>
        </w:rPr>
        <w:t xml:space="preserve">Nineveh </w:t>
      </w:r>
      <w:r w:rsidR="00487CFA" w:rsidRPr="007E358C">
        <w:rPr>
          <w:rFonts w:asciiTheme="minorBidi" w:hAnsiTheme="minorBidi" w:cstheme="minorBidi"/>
          <w:bCs/>
          <w:sz w:val="20"/>
          <w:szCs w:val="20"/>
        </w:rPr>
        <w:t>Governorate</w:t>
      </w:r>
    </w:p>
    <w:p w14:paraId="1046895A" w14:textId="00C751F4" w:rsidR="00284D04" w:rsidRPr="009D400B" w:rsidRDefault="00284D04" w:rsidP="00284D04">
      <w:pPr>
        <w:tabs>
          <w:tab w:val="left" w:pos="2880"/>
        </w:tabs>
        <w:autoSpaceDE w:val="0"/>
        <w:autoSpaceDN w:val="0"/>
        <w:spacing w:after="0"/>
        <w:rPr>
          <w:rFonts w:asciiTheme="minorBidi" w:eastAsiaTheme="minorEastAsia" w:hAnsiTheme="minorBidi" w:cstheme="minorBidi"/>
          <w:noProof/>
          <w:sz w:val="20"/>
          <w:szCs w:val="20"/>
          <w:lang w:val="en-US"/>
        </w:rPr>
      </w:pPr>
    </w:p>
    <w:p w14:paraId="5828F5C3" w14:textId="2B934C41" w:rsidR="00B94351" w:rsidRPr="009759B8" w:rsidRDefault="00284D04" w:rsidP="009D400B">
      <w:pPr>
        <w:tabs>
          <w:tab w:val="left" w:pos="2880"/>
        </w:tabs>
        <w:autoSpaceDE w:val="0"/>
        <w:autoSpaceDN w:val="0"/>
        <w:spacing w:after="0"/>
        <w:rPr>
          <w:rFonts w:asciiTheme="minorBidi" w:eastAsiaTheme="minorEastAsia" w:hAnsiTheme="minorBidi" w:cstheme="minorBidi"/>
          <w:noProof/>
          <w:sz w:val="20"/>
          <w:szCs w:val="20"/>
        </w:rPr>
      </w:pPr>
      <w:r w:rsidRPr="009D400B">
        <w:rPr>
          <w:rFonts w:asciiTheme="minorBidi" w:eastAsiaTheme="minorEastAsia" w:hAnsiTheme="minorBidi" w:cstheme="minorBidi"/>
          <w:noProof/>
          <w:sz w:val="20"/>
          <w:szCs w:val="20"/>
          <w:lang w:val="en-US"/>
        </w:rPr>
        <w:t xml:space="preserve">                                                    </w:t>
      </w:r>
    </w:p>
    <w:p w14:paraId="69835838" w14:textId="77777777" w:rsidR="00557067" w:rsidRPr="009759B8" w:rsidRDefault="00557067" w:rsidP="00CD6B67">
      <w:pPr>
        <w:autoSpaceDE w:val="0"/>
        <w:autoSpaceDN w:val="0"/>
        <w:spacing w:after="0"/>
        <w:rPr>
          <w:rFonts w:asciiTheme="minorBidi" w:eastAsiaTheme="minorEastAsia" w:hAnsiTheme="minorBidi" w:cstheme="minorBidi"/>
          <w:noProof/>
          <w:sz w:val="20"/>
          <w:szCs w:val="20"/>
        </w:rPr>
      </w:pPr>
    </w:p>
    <w:p w14:paraId="7BB9C2A0" w14:textId="18D41CCF" w:rsidR="00B94351" w:rsidRPr="009759B8" w:rsidRDefault="004C0BB8" w:rsidP="00CD6B67">
      <w:pPr>
        <w:autoSpaceDE w:val="0"/>
        <w:autoSpaceDN w:val="0"/>
        <w:adjustRightInd w:val="0"/>
        <w:spacing w:after="0"/>
        <w:jc w:val="both"/>
        <w:rPr>
          <w:rFonts w:asciiTheme="minorBidi" w:hAnsiTheme="minorBidi" w:cstheme="minorBidi"/>
          <w:b/>
          <w:u w:val="single"/>
        </w:rPr>
      </w:pPr>
      <w:r>
        <w:rPr>
          <w:rFonts w:asciiTheme="minorBidi" w:hAnsiTheme="minorBidi" w:cstheme="minorBidi"/>
          <w:b/>
          <w:u w:val="single"/>
        </w:rPr>
        <w:t>9</w:t>
      </w:r>
      <w:r w:rsidR="00B94351" w:rsidRPr="009759B8">
        <w:rPr>
          <w:rFonts w:asciiTheme="minorBidi" w:hAnsiTheme="minorBidi" w:cstheme="minorBidi"/>
          <w:b/>
          <w:u w:val="single"/>
        </w:rPr>
        <w:t>. Documents</w:t>
      </w:r>
    </w:p>
    <w:p w14:paraId="206C699D" w14:textId="77777777" w:rsidR="00B94351" w:rsidRPr="009759B8" w:rsidRDefault="00B94351" w:rsidP="00CD6B67">
      <w:pPr>
        <w:autoSpaceDE w:val="0"/>
        <w:autoSpaceDN w:val="0"/>
        <w:spacing w:after="0"/>
        <w:rPr>
          <w:rFonts w:asciiTheme="minorBidi" w:eastAsiaTheme="minorEastAsia" w:hAnsiTheme="minorBidi" w:cstheme="minorBidi"/>
          <w:noProof/>
          <w:sz w:val="20"/>
          <w:szCs w:val="20"/>
        </w:rPr>
      </w:pPr>
    </w:p>
    <w:p w14:paraId="7598EE7E" w14:textId="713D61DC" w:rsidR="00B15753" w:rsidRPr="009759B8" w:rsidRDefault="00B15753" w:rsidP="00CD6B67">
      <w:pPr>
        <w:spacing w:after="0"/>
        <w:rPr>
          <w:rFonts w:asciiTheme="minorBidi" w:hAnsiTheme="minorBidi" w:cstheme="minorBidi"/>
          <w:bCs/>
          <w:sz w:val="20"/>
          <w:szCs w:val="20"/>
        </w:rPr>
      </w:pPr>
      <w:r w:rsidRPr="009759B8">
        <w:rPr>
          <w:rFonts w:asciiTheme="minorBidi" w:hAnsiTheme="minorBidi" w:cstheme="minorBidi"/>
          <w:bCs/>
          <w:sz w:val="20"/>
          <w:szCs w:val="20"/>
        </w:rPr>
        <w:t xml:space="preserve">The following documents must be submitted </w:t>
      </w:r>
      <w:r w:rsidRPr="0093053A">
        <w:rPr>
          <w:rFonts w:asciiTheme="minorBidi" w:hAnsiTheme="minorBidi" w:cstheme="minorBidi"/>
          <w:bCs/>
          <w:sz w:val="20"/>
          <w:szCs w:val="20"/>
        </w:rPr>
        <w:t xml:space="preserve">before </w:t>
      </w:r>
      <w:r w:rsidR="002232B0" w:rsidRPr="0093053A">
        <w:rPr>
          <w:rFonts w:asciiTheme="minorBidi" w:hAnsiTheme="minorBidi" w:cstheme="minorBidi"/>
          <w:bCs/>
          <w:sz w:val="20"/>
          <w:szCs w:val="20"/>
        </w:rPr>
        <w:t xml:space="preserve">the </w:t>
      </w:r>
      <w:r w:rsidRPr="0093053A">
        <w:rPr>
          <w:rFonts w:asciiTheme="minorBidi" w:hAnsiTheme="minorBidi" w:cstheme="minorBidi"/>
          <w:bCs/>
          <w:noProof/>
          <w:sz w:val="20"/>
          <w:szCs w:val="20"/>
        </w:rPr>
        <w:t>tender</w:t>
      </w:r>
      <w:r w:rsidRPr="0093053A">
        <w:rPr>
          <w:rFonts w:asciiTheme="minorBidi" w:hAnsiTheme="minorBidi" w:cstheme="minorBidi"/>
          <w:bCs/>
          <w:sz w:val="20"/>
          <w:szCs w:val="20"/>
        </w:rPr>
        <w:t xml:space="preserve"> closing date:</w:t>
      </w:r>
      <w:r w:rsidRPr="009759B8">
        <w:rPr>
          <w:rFonts w:asciiTheme="minorBidi" w:hAnsiTheme="minorBidi" w:cstheme="minorBidi"/>
          <w:bCs/>
          <w:sz w:val="20"/>
          <w:szCs w:val="20"/>
        </w:rPr>
        <w:t xml:space="preserve"> </w:t>
      </w:r>
    </w:p>
    <w:p w14:paraId="07024F5D" w14:textId="4709A119" w:rsidR="00B15753" w:rsidRDefault="00B15753" w:rsidP="00CD6B67">
      <w:pPr>
        <w:pStyle w:val="ListParagraph"/>
        <w:numPr>
          <w:ilvl w:val="0"/>
          <w:numId w:val="10"/>
        </w:numPr>
        <w:spacing w:after="0"/>
        <w:jc w:val="both"/>
        <w:rPr>
          <w:rFonts w:asciiTheme="minorBidi" w:hAnsiTheme="minorBidi" w:cstheme="minorBidi"/>
          <w:sz w:val="20"/>
          <w:szCs w:val="20"/>
        </w:rPr>
      </w:pPr>
      <w:r w:rsidRPr="009759B8">
        <w:rPr>
          <w:rFonts w:asciiTheme="minorBidi" w:hAnsiTheme="minorBidi" w:cstheme="minorBidi"/>
          <w:sz w:val="20"/>
          <w:szCs w:val="20"/>
        </w:rPr>
        <w:t xml:space="preserve">Signed and stamped Tender </w:t>
      </w:r>
      <w:r w:rsidRPr="00EC7692">
        <w:rPr>
          <w:rFonts w:asciiTheme="minorBidi" w:hAnsiTheme="minorBidi" w:cstheme="minorBidi"/>
          <w:sz w:val="20"/>
          <w:szCs w:val="20"/>
        </w:rPr>
        <w:t>Document</w:t>
      </w:r>
      <w:r w:rsidR="009D400B">
        <w:rPr>
          <w:rFonts w:asciiTheme="minorBidi" w:hAnsiTheme="minorBidi" w:cstheme="minorBidi"/>
          <w:sz w:val="20"/>
          <w:szCs w:val="20"/>
        </w:rPr>
        <w:t xml:space="preserve"> (</w:t>
      </w:r>
      <w:r w:rsidR="009D400B" w:rsidRPr="009D400B">
        <w:rPr>
          <w:rFonts w:asciiTheme="minorBidi" w:hAnsiTheme="minorBidi" w:cstheme="minorBidi"/>
          <w:b/>
          <w:bCs/>
          <w:sz w:val="20"/>
          <w:szCs w:val="20"/>
        </w:rPr>
        <w:t>All Pages</w:t>
      </w:r>
      <w:r w:rsidR="009D400B">
        <w:rPr>
          <w:rFonts w:asciiTheme="minorBidi" w:hAnsiTheme="minorBidi" w:cstheme="minorBidi"/>
          <w:sz w:val="20"/>
          <w:szCs w:val="20"/>
        </w:rPr>
        <w:t>)</w:t>
      </w:r>
      <w:r w:rsidRPr="00EC7692">
        <w:rPr>
          <w:rFonts w:asciiTheme="minorBidi" w:hAnsiTheme="minorBidi" w:cstheme="minorBidi"/>
          <w:sz w:val="20"/>
          <w:szCs w:val="20"/>
        </w:rPr>
        <w:t>. (6 Pages)</w:t>
      </w:r>
    </w:p>
    <w:p w14:paraId="7EAB525C" w14:textId="677EB2AE" w:rsidR="00B15753" w:rsidRPr="009759B8" w:rsidRDefault="00B15753" w:rsidP="00CD6B67">
      <w:pPr>
        <w:pStyle w:val="ListParagraph"/>
        <w:numPr>
          <w:ilvl w:val="0"/>
          <w:numId w:val="10"/>
        </w:numPr>
        <w:spacing w:after="0"/>
        <w:jc w:val="both"/>
        <w:rPr>
          <w:rFonts w:asciiTheme="minorBidi" w:hAnsiTheme="minorBidi" w:cstheme="minorBidi"/>
          <w:sz w:val="20"/>
          <w:szCs w:val="20"/>
        </w:rPr>
      </w:pPr>
      <w:r w:rsidRPr="009759B8">
        <w:rPr>
          <w:rFonts w:asciiTheme="minorBidi" w:hAnsiTheme="minorBidi" w:cstheme="minorBidi"/>
          <w:sz w:val="20"/>
          <w:szCs w:val="20"/>
        </w:rPr>
        <w:lastRenderedPageBreak/>
        <w:t xml:space="preserve">Duly filled, signed, and stamped </w:t>
      </w:r>
      <w:r w:rsidR="009C32E7" w:rsidRPr="009C32E7">
        <w:rPr>
          <w:rFonts w:asciiTheme="minorBidi" w:hAnsiTheme="minorBidi" w:cstheme="minorBidi"/>
          <w:sz w:val="20"/>
          <w:szCs w:val="20"/>
        </w:rPr>
        <w:t xml:space="preserve">RFQ10008 WATER Borehole (RFQ Summary) </w:t>
      </w:r>
      <w:r w:rsidRPr="009759B8">
        <w:rPr>
          <w:rFonts w:ascii="Arial" w:hAnsi="Arial" w:cs="Arial"/>
          <w:sz w:val="20"/>
          <w:szCs w:val="20"/>
        </w:rPr>
        <w:t>(Annex I)</w:t>
      </w:r>
    </w:p>
    <w:p w14:paraId="7E01F66A" w14:textId="2F0F13E8" w:rsidR="00D27F57" w:rsidRPr="00587C3B" w:rsidRDefault="00B15753" w:rsidP="003A4D3E">
      <w:pPr>
        <w:pStyle w:val="ListParagraph"/>
        <w:numPr>
          <w:ilvl w:val="0"/>
          <w:numId w:val="10"/>
        </w:numPr>
        <w:spacing w:after="0"/>
        <w:jc w:val="both"/>
        <w:rPr>
          <w:rFonts w:asciiTheme="minorBidi" w:hAnsiTheme="minorBidi" w:cstheme="minorBidi"/>
          <w:sz w:val="20"/>
          <w:szCs w:val="20"/>
        </w:rPr>
      </w:pPr>
      <w:r w:rsidRPr="00587C3B">
        <w:rPr>
          <w:rFonts w:asciiTheme="minorBidi" w:hAnsiTheme="minorBidi" w:cstheme="minorBidi"/>
          <w:sz w:val="20"/>
          <w:szCs w:val="20"/>
        </w:rPr>
        <w:t>Duly filled</w:t>
      </w:r>
      <w:r w:rsidR="003A4D3E" w:rsidRPr="00587C3B">
        <w:rPr>
          <w:rFonts w:asciiTheme="minorBidi" w:hAnsiTheme="minorBidi" w:cstheme="minorBidi"/>
          <w:sz w:val="20"/>
          <w:szCs w:val="20"/>
        </w:rPr>
        <w:t>,</w:t>
      </w:r>
      <w:r w:rsidRPr="00587C3B">
        <w:rPr>
          <w:rFonts w:asciiTheme="minorBidi" w:hAnsiTheme="minorBidi" w:cstheme="minorBidi"/>
          <w:sz w:val="20"/>
          <w:szCs w:val="20"/>
        </w:rPr>
        <w:t xml:space="preserve"> signed and stamped </w:t>
      </w:r>
      <w:r w:rsidR="00EC2750" w:rsidRPr="00EC2750">
        <w:rPr>
          <w:rFonts w:asciiTheme="minorBidi" w:hAnsiTheme="minorBidi" w:cstheme="minorBidi"/>
          <w:sz w:val="20"/>
          <w:szCs w:val="20"/>
        </w:rPr>
        <w:t xml:space="preserve">Technical specifications </w:t>
      </w:r>
      <w:r w:rsidRPr="00587C3B">
        <w:rPr>
          <w:rFonts w:asciiTheme="minorBidi" w:hAnsiTheme="minorBidi" w:cstheme="minorBidi"/>
          <w:sz w:val="20"/>
          <w:szCs w:val="20"/>
        </w:rPr>
        <w:t>(Annex II)</w:t>
      </w:r>
    </w:p>
    <w:p w14:paraId="37E55E81" w14:textId="5F5AE083" w:rsidR="00F1217F" w:rsidRPr="00587C3B" w:rsidRDefault="00F1217F" w:rsidP="00F1217F">
      <w:pPr>
        <w:pStyle w:val="ListParagraph"/>
        <w:numPr>
          <w:ilvl w:val="0"/>
          <w:numId w:val="10"/>
        </w:numPr>
        <w:jc w:val="both"/>
        <w:rPr>
          <w:rFonts w:asciiTheme="minorBidi" w:hAnsiTheme="minorBidi" w:cstheme="minorBidi"/>
          <w:sz w:val="20"/>
          <w:szCs w:val="20"/>
          <w:lang w:val="en-US"/>
        </w:rPr>
      </w:pPr>
      <w:r w:rsidRPr="00587C3B">
        <w:rPr>
          <w:rFonts w:asciiTheme="minorBidi" w:hAnsiTheme="minorBidi" w:cstheme="minorBidi"/>
          <w:sz w:val="20"/>
          <w:szCs w:val="20"/>
          <w:lang w:val="en-US"/>
        </w:rPr>
        <w:t xml:space="preserve">Duly filled, signed and stamped </w:t>
      </w:r>
      <w:r w:rsidR="00EC2750" w:rsidRPr="00EC2750">
        <w:rPr>
          <w:rFonts w:asciiTheme="minorBidi" w:hAnsiTheme="minorBidi" w:cstheme="minorBidi"/>
          <w:sz w:val="20"/>
          <w:szCs w:val="20"/>
          <w:lang w:val="en-US"/>
        </w:rPr>
        <w:t>Drilling a borehole in Jabalin village</w:t>
      </w:r>
      <w:r w:rsidR="00940F8F">
        <w:rPr>
          <w:rFonts w:asciiTheme="minorBidi" w:hAnsiTheme="minorBidi" w:cstheme="minorBidi"/>
          <w:sz w:val="20"/>
          <w:szCs w:val="20"/>
          <w:lang w:val="en-US"/>
        </w:rPr>
        <w:t>(BOQ)</w:t>
      </w:r>
      <w:r w:rsidR="00EC2750" w:rsidRPr="00EC2750">
        <w:rPr>
          <w:rFonts w:asciiTheme="minorBidi" w:hAnsiTheme="minorBidi" w:cstheme="minorBidi"/>
          <w:sz w:val="20"/>
          <w:szCs w:val="20"/>
          <w:highlight w:val="yellow"/>
          <w:lang w:val="en-US"/>
        </w:rPr>
        <w:t xml:space="preserve"> </w:t>
      </w:r>
      <w:r w:rsidRPr="00587C3B">
        <w:rPr>
          <w:rFonts w:asciiTheme="minorBidi" w:hAnsiTheme="minorBidi" w:cstheme="minorBidi"/>
          <w:sz w:val="20"/>
          <w:szCs w:val="20"/>
          <w:highlight w:val="yellow"/>
          <w:lang w:val="en-US"/>
        </w:rPr>
        <w:t>(Annex III)</w:t>
      </w:r>
    </w:p>
    <w:p w14:paraId="573D8E5D" w14:textId="4448DFBD" w:rsidR="00C11CED" w:rsidRDefault="00C11CED" w:rsidP="00C11CED">
      <w:pPr>
        <w:pStyle w:val="ListParagraph"/>
        <w:numPr>
          <w:ilvl w:val="0"/>
          <w:numId w:val="10"/>
        </w:numPr>
        <w:jc w:val="both"/>
        <w:rPr>
          <w:rFonts w:asciiTheme="minorBidi" w:hAnsiTheme="minorBidi" w:cstheme="minorBidi"/>
          <w:sz w:val="20"/>
          <w:szCs w:val="20"/>
        </w:rPr>
      </w:pPr>
      <w:r w:rsidRPr="000801C3">
        <w:rPr>
          <w:rFonts w:asciiTheme="minorBidi" w:hAnsiTheme="minorBidi" w:cstheme="minorBidi"/>
          <w:sz w:val="20"/>
          <w:szCs w:val="20"/>
        </w:rPr>
        <w:t xml:space="preserve">Duly filled and signed and stamped </w:t>
      </w:r>
      <w:r w:rsidR="006A5E28" w:rsidRPr="00EC2750">
        <w:rPr>
          <w:rFonts w:asciiTheme="minorBidi" w:hAnsiTheme="minorBidi" w:cstheme="minorBidi"/>
          <w:sz w:val="20"/>
          <w:szCs w:val="20"/>
        </w:rPr>
        <w:t>Reference</w:t>
      </w:r>
      <w:r w:rsidR="006A5E28">
        <w:rPr>
          <w:rFonts w:asciiTheme="minorBidi" w:hAnsiTheme="minorBidi" w:cstheme="minorBidi"/>
          <w:sz w:val="20"/>
          <w:szCs w:val="20"/>
        </w:rPr>
        <w:t xml:space="preserve">s </w:t>
      </w:r>
      <w:r w:rsidR="006A5E28" w:rsidRPr="009D400B">
        <w:rPr>
          <w:rFonts w:asciiTheme="minorBidi" w:hAnsiTheme="minorBidi" w:cstheme="minorBidi"/>
          <w:sz w:val="20"/>
          <w:szCs w:val="20"/>
          <w:highlight w:val="yellow"/>
        </w:rPr>
        <w:t>(</w:t>
      </w:r>
      <w:r w:rsidRPr="009D400B">
        <w:rPr>
          <w:rFonts w:asciiTheme="minorBidi" w:hAnsiTheme="minorBidi" w:cstheme="minorBidi"/>
          <w:sz w:val="20"/>
          <w:szCs w:val="20"/>
          <w:highlight w:val="yellow"/>
        </w:rPr>
        <w:t xml:space="preserve">Annex </w:t>
      </w:r>
      <w:r w:rsidR="00060B48" w:rsidRPr="009D400B">
        <w:rPr>
          <w:rFonts w:asciiTheme="minorBidi" w:hAnsiTheme="minorBidi" w:cstheme="minorBidi"/>
          <w:sz w:val="20"/>
          <w:szCs w:val="20"/>
          <w:highlight w:val="yellow"/>
        </w:rPr>
        <w:t>I</w:t>
      </w:r>
      <w:r w:rsidRPr="009D400B">
        <w:rPr>
          <w:rFonts w:asciiTheme="minorBidi" w:hAnsiTheme="minorBidi" w:cstheme="minorBidi"/>
          <w:sz w:val="20"/>
          <w:szCs w:val="20"/>
          <w:highlight w:val="yellow"/>
        </w:rPr>
        <w:t>V)</w:t>
      </w:r>
    </w:p>
    <w:p w14:paraId="3CA8B81B" w14:textId="5A55356F" w:rsidR="00B15753" w:rsidRPr="00F54234" w:rsidRDefault="00B15753" w:rsidP="00CD6B67">
      <w:pPr>
        <w:pStyle w:val="ListParagraph"/>
        <w:numPr>
          <w:ilvl w:val="0"/>
          <w:numId w:val="10"/>
        </w:numPr>
        <w:spacing w:after="0"/>
        <w:jc w:val="both"/>
        <w:rPr>
          <w:rFonts w:asciiTheme="minorBidi" w:hAnsiTheme="minorBidi" w:cstheme="minorBidi"/>
          <w:sz w:val="20"/>
          <w:szCs w:val="20"/>
        </w:rPr>
      </w:pPr>
      <w:r w:rsidRPr="009759B8">
        <w:rPr>
          <w:rFonts w:asciiTheme="minorBidi" w:hAnsiTheme="minorBidi" w:cstheme="minorBidi"/>
          <w:sz w:val="20"/>
          <w:szCs w:val="20"/>
        </w:rPr>
        <w:t>Copy of company registration in Iraq / Certificate of Establishment</w:t>
      </w:r>
      <w:r w:rsidRPr="009759B8">
        <w:rPr>
          <w:rFonts w:ascii="Helvetica" w:hAnsi="Helvetica" w:cs="Helvetica"/>
          <w:sz w:val="18"/>
          <w:szCs w:val="18"/>
        </w:rPr>
        <w:t xml:space="preserve"> (</w:t>
      </w:r>
      <w:r w:rsidRPr="009759B8">
        <w:rPr>
          <w:rFonts w:ascii="Helvetica" w:hAnsi="Helvetica"/>
          <w:sz w:val="18"/>
          <w:szCs w:val="18"/>
          <w:rtl/>
        </w:rPr>
        <w:t>شهادة التأسيس</w:t>
      </w:r>
      <w:r w:rsidRPr="009759B8">
        <w:rPr>
          <w:rFonts w:ascii="Helvetica" w:hAnsi="Helvetica"/>
          <w:sz w:val="18"/>
          <w:szCs w:val="18"/>
        </w:rPr>
        <w:t>)</w:t>
      </w:r>
    </w:p>
    <w:p w14:paraId="0622C060" w14:textId="77777777" w:rsidR="00C11CED" w:rsidRPr="00E35EB1" w:rsidRDefault="00C11CED" w:rsidP="00C11CED">
      <w:pPr>
        <w:pStyle w:val="ListParagraph"/>
        <w:numPr>
          <w:ilvl w:val="0"/>
          <w:numId w:val="10"/>
        </w:numPr>
        <w:jc w:val="both"/>
        <w:rPr>
          <w:rFonts w:asciiTheme="minorBidi" w:hAnsiTheme="minorBidi" w:cstheme="minorBidi"/>
          <w:sz w:val="20"/>
          <w:szCs w:val="20"/>
        </w:rPr>
      </w:pPr>
      <w:r>
        <w:rPr>
          <w:rFonts w:ascii="Arial" w:eastAsiaTheme="minorHAnsi" w:hAnsi="Arial" w:cs="Arial"/>
          <w:sz w:val="20"/>
          <w:szCs w:val="20"/>
          <w:lang w:val="en-US" w:eastAsia="en-US"/>
        </w:rPr>
        <w:t>Copy of latest tax clearance with the government of Iraq (or the KRI equivalent)</w:t>
      </w:r>
    </w:p>
    <w:p w14:paraId="7A55F979" w14:textId="77777777" w:rsidR="00C11CED" w:rsidRDefault="00C11CED" w:rsidP="00C11CED">
      <w:pPr>
        <w:pStyle w:val="ListParagraph"/>
        <w:jc w:val="both"/>
        <w:rPr>
          <w:rFonts w:asciiTheme="minorBidi" w:hAnsiTheme="minorBidi" w:cstheme="minorBidi"/>
          <w:b/>
          <w:bCs/>
          <w:color w:val="FF0000"/>
          <w:sz w:val="20"/>
          <w:szCs w:val="20"/>
        </w:rPr>
      </w:pPr>
    </w:p>
    <w:p w14:paraId="1DCCF955" w14:textId="0DE1D7DD" w:rsidR="00C11CED" w:rsidRPr="007B5468" w:rsidRDefault="00C11CED" w:rsidP="007B5468">
      <w:pPr>
        <w:pStyle w:val="ListParagraph"/>
        <w:jc w:val="both"/>
        <w:rPr>
          <w:rFonts w:asciiTheme="minorBidi" w:hAnsiTheme="minorBidi" w:cstheme="minorBidi"/>
          <w:b/>
          <w:bCs/>
          <w:color w:val="FF0000"/>
          <w:sz w:val="20"/>
          <w:szCs w:val="20"/>
        </w:rPr>
      </w:pPr>
      <w:r w:rsidRPr="00C11CED">
        <w:rPr>
          <w:rFonts w:asciiTheme="minorBidi" w:hAnsiTheme="minorBidi" w:cstheme="minorBidi"/>
          <w:b/>
          <w:bCs/>
          <w:color w:val="FF0000"/>
          <w:sz w:val="20"/>
          <w:szCs w:val="20"/>
        </w:rPr>
        <w:t>NOTE:</w:t>
      </w:r>
      <w:r w:rsidR="009C32E7">
        <w:rPr>
          <w:rFonts w:asciiTheme="minorBidi" w:hAnsiTheme="minorBidi" w:cstheme="minorBidi"/>
          <w:b/>
          <w:bCs/>
          <w:color w:val="FF0000"/>
          <w:sz w:val="20"/>
          <w:szCs w:val="20"/>
        </w:rPr>
        <w:t xml:space="preserve"> </w:t>
      </w:r>
      <w:r w:rsidRPr="007B5468">
        <w:rPr>
          <w:rFonts w:asciiTheme="minorBidi" w:hAnsiTheme="minorBidi" w:cstheme="minorBidi"/>
          <w:b/>
          <w:bCs/>
          <w:color w:val="FF0000"/>
          <w:sz w:val="20"/>
          <w:szCs w:val="20"/>
        </w:rPr>
        <w:t>Failure to submit any of the above-mentioned documents will lead to disqualification</w:t>
      </w:r>
    </w:p>
    <w:p w14:paraId="027E8B80" w14:textId="70BE7582" w:rsidR="00B15753" w:rsidRPr="009759B8" w:rsidRDefault="00CD6B67" w:rsidP="00CD6B67">
      <w:pPr>
        <w:spacing w:after="0"/>
        <w:jc w:val="both"/>
        <w:rPr>
          <w:rFonts w:asciiTheme="minorBidi" w:hAnsiTheme="minorBidi" w:cstheme="minorBidi"/>
          <w:bCs/>
          <w:sz w:val="20"/>
          <w:szCs w:val="20"/>
        </w:rPr>
      </w:pPr>
      <w:r>
        <w:rPr>
          <w:rFonts w:asciiTheme="minorBidi" w:hAnsiTheme="minorBidi" w:cstheme="minorBidi"/>
          <w:bCs/>
          <w:sz w:val="20"/>
          <w:szCs w:val="20"/>
        </w:rPr>
        <w:t>The f</w:t>
      </w:r>
      <w:r w:rsidR="00B15753" w:rsidRPr="009759B8">
        <w:rPr>
          <w:rFonts w:asciiTheme="minorBidi" w:hAnsiTheme="minorBidi" w:cstheme="minorBidi"/>
          <w:bCs/>
          <w:sz w:val="20"/>
          <w:szCs w:val="20"/>
        </w:rPr>
        <w:t xml:space="preserve">ollowing documents will be requested from the </w:t>
      </w:r>
      <w:r w:rsidR="00A95F5C">
        <w:rPr>
          <w:rFonts w:asciiTheme="minorBidi" w:hAnsiTheme="minorBidi" w:cstheme="minorBidi"/>
          <w:bCs/>
          <w:sz w:val="20"/>
          <w:szCs w:val="20"/>
        </w:rPr>
        <w:t xml:space="preserve">Supplier </w:t>
      </w:r>
      <w:r w:rsidR="00B15753" w:rsidRPr="0093053A">
        <w:rPr>
          <w:rFonts w:asciiTheme="minorBidi" w:hAnsiTheme="minorBidi" w:cstheme="minorBidi"/>
          <w:bCs/>
          <w:sz w:val="20"/>
          <w:szCs w:val="20"/>
        </w:rPr>
        <w:t xml:space="preserve">after </w:t>
      </w:r>
      <w:r w:rsidRPr="0093053A">
        <w:rPr>
          <w:rFonts w:asciiTheme="minorBidi" w:hAnsiTheme="minorBidi" w:cstheme="minorBidi"/>
          <w:bCs/>
          <w:sz w:val="20"/>
          <w:szCs w:val="20"/>
        </w:rPr>
        <w:t>delivering all the goods</w:t>
      </w:r>
      <w:r w:rsidR="00B15753" w:rsidRPr="0093053A">
        <w:rPr>
          <w:rFonts w:asciiTheme="minorBidi" w:hAnsiTheme="minorBidi" w:cstheme="minorBidi"/>
          <w:bCs/>
          <w:sz w:val="20"/>
          <w:szCs w:val="20"/>
        </w:rPr>
        <w:t>:</w:t>
      </w:r>
    </w:p>
    <w:p w14:paraId="764D836D" w14:textId="77777777" w:rsidR="00D27F57" w:rsidRPr="009759B8" w:rsidRDefault="00B15753" w:rsidP="00CD6B67">
      <w:pPr>
        <w:pStyle w:val="ListParagraph"/>
        <w:numPr>
          <w:ilvl w:val="0"/>
          <w:numId w:val="28"/>
        </w:numPr>
        <w:spacing w:after="0"/>
        <w:jc w:val="both"/>
        <w:rPr>
          <w:rFonts w:asciiTheme="minorBidi" w:hAnsiTheme="minorBidi" w:cstheme="minorBidi"/>
          <w:bCs/>
          <w:sz w:val="20"/>
          <w:szCs w:val="20"/>
        </w:rPr>
      </w:pPr>
      <w:r w:rsidRPr="009759B8">
        <w:rPr>
          <w:rFonts w:asciiTheme="minorBidi" w:hAnsiTheme="minorBidi" w:cstheme="minorBidi"/>
          <w:sz w:val="20"/>
          <w:szCs w:val="20"/>
        </w:rPr>
        <w:t>Commercial Invoice (original) in English on the letter headed paper addressed to the Ordering Party</w:t>
      </w:r>
    </w:p>
    <w:p w14:paraId="4E70DA96" w14:textId="53D2DFAF" w:rsidR="00D27F57" w:rsidRPr="009759B8" w:rsidRDefault="002E7A47" w:rsidP="00CD6B67">
      <w:pPr>
        <w:pStyle w:val="ListParagraph"/>
        <w:numPr>
          <w:ilvl w:val="0"/>
          <w:numId w:val="28"/>
        </w:numPr>
        <w:spacing w:after="0"/>
        <w:jc w:val="both"/>
        <w:rPr>
          <w:rFonts w:asciiTheme="minorBidi" w:hAnsiTheme="minorBidi" w:cstheme="minorBidi"/>
          <w:bCs/>
          <w:sz w:val="20"/>
          <w:szCs w:val="20"/>
        </w:rPr>
      </w:pPr>
      <w:r>
        <w:rPr>
          <w:rFonts w:asciiTheme="minorBidi" w:hAnsiTheme="minorBidi" w:cstheme="minorBidi"/>
          <w:bCs/>
          <w:sz w:val="20"/>
          <w:szCs w:val="20"/>
        </w:rPr>
        <w:t>Good Received Note</w:t>
      </w:r>
      <w:r w:rsidR="00D27F57" w:rsidRPr="009759B8">
        <w:rPr>
          <w:rFonts w:asciiTheme="minorBidi" w:hAnsiTheme="minorBidi" w:cstheme="minorBidi"/>
          <w:bCs/>
          <w:sz w:val="20"/>
          <w:szCs w:val="20"/>
        </w:rPr>
        <w:t xml:space="preserve"> signed by the recipient as proof of delivery.</w:t>
      </w:r>
    </w:p>
    <w:p w14:paraId="5F4D2990" w14:textId="5642D125" w:rsidR="00B94351" w:rsidRPr="009759B8" w:rsidRDefault="00CD6B67" w:rsidP="009D5BD1">
      <w:pPr>
        <w:autoSpaceDE w:val="0"/>
        <w:autoSpaceDN w:val="0"/>
        <w:spacing w:after="0"/>
        <w:rPr>
          <w:rFonts w:asciiTheme="minorBidi" w:eastAsiaTheme="minorEastAsia" w:hAnsiTheme="minorBidi" w:cstheme="minorBidi"/>
          <w:noProof/>
          <w:sz w:val="20"/>
          <w:szCs w:val="20"/>
        </w:rPr>
      </w:pPr>
      <w:bookmarkStart w:id="4" w:name="_Hlk529436025"/>
      <w:r>
        <w:rPr>
          <w:rFonts w:asciiTheme="minorBidi" w:eastAsiaTheme="minorEastAsia" w:hAnsiTheme="minorBidi" w:cstheme="minorBidi"/>
          <w:noProof/>
          <w:sz w:val="20"/>
          <w:szCs w:val="20"/>
        </w:rPr>
        <w:t xml:space="preserve"> </w:t>
      </w:r>
      <w:r w:rsidR="00B94351" w:rsidRPr="009759B8">
        <w:rPr>
          <w:rFonts w:asciiTheme="minorBidi" w:eastAsiaTheme="minorEastAsia" w:hAnsiTheme="minorBidi" w:cstheme="minorBidi"/>
          <w:noProof/>
          <w:sz w:val="20"/>
          <w:szCs w:val="20"/>
        </w:rPr>
        <w:t xml:space="preserve">                    </w:t>
      </w:r>
    </w:p>
    <w:bookmarkEnd w:id="4"/>
    <w:p w14:paraId="2E406A4E" w14:textId="765D06AD" w:rsidR="00B94351" w:rsidRPr="009759B8" w:rsidRDefault="00B94351" w:rsidP="00CD6B67">
      <w:pPr>
        <w:spacing w:after="0"/>
        <w:jc w:val="both"/>
        <w:rPr>
          <w:rFonts w:asciiTheme="minorBidi" w:hAnsiTheme="minorBidi" w:cstheme="minorBidi"/>
          <w:b/>
          <w:u w:val="single"/>
        </w:rPr>
      </w:pPr>
      <w:r w:rsidRPr="009759B8">
        <w:rPr>
          <w:rFonts w:asciiTheme="minorBidi" w:hAnsiTheme="minorBidi" w:cstheme="minorBidi"/>
          <w:b/>
          <w:u w:val="single"/>
        </w:rPr>
        <w:t>1</w:t>
      </w:r>
      <w:r w:rsidR="004C0BB8">
        <w:rPr>
          <w:rFonts w:asciiTheme="minorBidi" w:hAnsiTheme="minorBidi" w:cstheme="minorBidi"/>
          <w:b/>
          <w:u w:val="single"/>
        </w:rPr>
        <w:t>0</w:t>
      </w:r>
      <w:r w:rsidRPr="009759B8">
        <w:rPr>
          <w:rFonts w:asciiTheme="minorBidi" w:hAnsiTheme="minorBidi" w:cstheme="minorBidi"/>
          <w:b/>
          <w:u w:val="single"/>
        </w:rPr>
        <w:t>. Inspection</w:t>
      </w:r>
    </w:p>
    <w:p w14:paraId="783B08E0" w14:textId="77777777" w:rsidR="00B94351" w:rsidRPr="009759B8" w:rsidRDefault="00B94351" w:rsidP="00CD6B67">
      <w:pPr>
        <w:spacing w:after="0"/>
        <w:jc w:val="both"/>
        <w:rPr>
          <w:rFonts w:asciiTheme="minorBidi" w:hAnsiTheme="minorBidi" w:cstheme="minorBidi"/>
          <w:b/>
          <w:u w:val="single"/>
        </w:rPr>
      </w:pPr>
    </w:p>
    <w:p w14:paraId="0BD071B7" w14:textId="41179BA7" w:rsidR="00B94351" w:rsidRDefault="00B94351" w:rsidP="00CD6B67">
      <w:pPr>
        <w:widowControl w:val="0"/>
        <w:overflowPunct w:val="0"/>
        <w:autoSpaceDE w:val="0"/>
        <w:autoSpaceDN w:val="0"/>
        <w:adjustRightInd w:val="0"/>
        <w:spacing w:after="0"/>
        <w:jc w:val="both"/>
        <w:rPr>
          <w:rFonts w:asciiTheme="minorBidi" w:hAnsiTheme="minorBidi" w:cstheme="minorBidi"/>
          <w:bCs/>
          <w:sz w:val="20"/>
          <w:szCs w:val="20"/>
        </w:rPr>
      </w:pPr>
      <w:r w:rsidRPr="009759B8">
        <w:rPr>
          <w:rFonts w:asciiTheme="minorBidi" w:hAnsiTheme="minorBidi" w:cstheme="minorBidi"/>
          <w:bCs/>
          <w:sz w:val="20"/>
          <w:szCs w:val="20"/>
        </w:rPr>
        <w:t>The Contracting Authorities shall be entitled to inspect, examine measure and test the components, materials and workmanship, and check the progress of preparation, fabrication or manufacture of anything being prepared, fabricated or manufactured for delivery under the contract, in order to establish whether the components, materials</w:t>
      </w:r>
      <w:r w:rsidR="002232B0">
        <w:rPr>
          <w:rFonts w:asciiTheme="minorBidi" w:hAnsiTheme="minorBidi" w:cstheme="minorBidi"/>
          <w:bCs/>
          <w:sz w:val="20"/>
          <w:szCs w:val="20"/>
        </w:rPr>
        <w:t>,</w:t>
      </w:r>
      <w:r w:rsidRPr="009759B8">
        <w:rPr>
          <w:rFonts w:asciiTheme="minorBidi" w:hAnsiTheme="minorBidi" w:cstheme="minorBidi"/>
          <w:bCs/>
          <w:sz w:val="20"/>
          <w:szCs w:val="20"/>
        </w:rPr>
        <w:t xml:space="preserve"> </w:t>
      </w:r>
      <w:r w:rsidRPr="002232B0">
        <w:rPr>
          <w:rFonts w:asciiTheme="minorBidi" w:hAnsiTheme="minorBidi" w:cstheme="minorBidi"/>
          <w:bCs/>
          <w:noProof/>
          <w:sz w:val="20"/>
          <w:szCs w:val="20"/>
        </w:rPr>
        <w:t>and</w:t>
      </w:r>
      <w:r w:rsidRPr="009759B8">
        <w:rPr>
          <w:rFonts w:asciiTheme="minorBidi" w:hAnsiTheme="minorBidi" w:cstheme="minorBidi"/>
          <w:bCs/>
          <w:sz w:val="20"/>
          <w:szCs w:val="20"/>
        </w:rPr>
        <w:t xml:space="preserve"> workmanship are of the requisite quality and quantity. This shall take place at the place of manufacture, fabrication, preparation or at the place of acceptance or at such other places as may be specified in the Contract.</w:t>
      </w:r>
    </w:p>
    <w:p w14:paraId="5E31EEF9" w14:textId="77777777" w:rsidR="00CD6B67" w:rsidRPr="009759B8" w:rsidRDefault="00CD6B67" w:rsidP="00CD6B67">
      <w:pPr>
        <w:widowControl w:val="0"/>
        <w:overflowPunct w:val="0"/>
        <w:autoSpaceDE w:val="0"/>
        <w:autoSpaceDN w:val="0"/>
        <w:adjustRightInd w:val="0"/>
        <w:spacing w:after="0"/>
        <w:jc w:val="both"/>
        <w:rPr>
          <w:rFonts w:asciiTheme="minorBidi" w:hAnsiTheme="minorBidi" w:cstheme="minorBidi"/>
          <w:bCs/>
          <w:sz w:val="20"/>
          <w:szCs w:val="20"/>
        </w:rPr>
      </w:pPr>
    </w:p>
    <w:p w14:paraId="56A7222A" w14:textId="77777777" w:rsidR="00B94351" w:rsidRPr="009759B8" w:rsidRDefault="00B94351" w:rsidP="00CD6B67">
      <w:pPr>
        <w:widowControl w:val="0"/>
        <w:autoSpaceDE w:val="0"/>
        <w:autoSpaceDN w:val="0"/>
        <w:adjustRightInd w:val="0"/>
        <w:spacing w:after="0"/>
        <w:rPr>
          <w:rFonts w:asciiTheme="minorBidi" w:hAnsiTheme="minorBidi" w:cstheme="minorBidi"/>
          <w:bCs/>
          <w:sz w:val="20"/>
          <w:szCs w:val="20"/>
        </w:rPr>
      </w:pPr>
      <w:r w:rsidRPr="009759B8">
        <w:rPr>
          <w:rFonts w:asciiTheme="minorBidi" w:hAnsiTheme="minorBidi" w:cstheme="minorBidi"/>
          <w:bCs/>
          <w:sz w:val="20"/>
          <w:szCs w:val="20"/>
        </w:rPr>
        <w:t>For the purposes of such tests and inspections, the Contractor shall:</w:t>
      </w:r>
    </w:p>
    <w:p w14:paraId="64D6974C" w14:textId="77777777" w:rsidR="00B94351" w:rsidRPr="009759B8" w:rsidRDefault="00B94351" w:rsidP="00CD6B67">
      <w:pPr>
        <w:widowControl w:val="0"/>
        <w:autoSpaceDE w:val="0"/>
        <w:autoSpaceDN w:val="0"/>
        <w:adjustRightInd w:val="0"/>
        <w:spacing w:after="0"/>
        <w:rPr>
          <w:rFonts w:asciiTheme="minorBidi" w:hAnsiTheme="minorBidi" w:cstheme="minorBidi"/>
          <w:bCs/>
          <w:sz w:val="20"/>
          <w:szCs w:val="20"/>
        </w:rPr>
      </w:pPr>
    </w:p>
    <w:p w14:paraId="177729FC" w14:textId="1E14F7E0" w:rsidR="00B94351" w:rsidRPr="009759B8" w:rsidRDefault="00B94351" w:rsidP="00CD6B67">
      <w:pPr>
        <w:widowControl w:val="0"/>
        <w:numPr>
          <w:ilvl w:val="0"/>
          <w:numId w:val="5"/>
        </w:numPr>
        <w:tabs>
          <w:tab w:val="clear" w:pos="720"/>
          <w:tab w:val="num" w:pos="232"/>
        </w:tabs>
        <w:overflowPunct w:val="0"/>
        <w:autoSpaceDE w:val="0"/>
        <w:autoSpaceDN w:val="0"/>
        <w:adjustRightInd w:val="0"/>
        <w:spacing w:after="0"/>
        <w:ind w:left="0" w:firstLine="0"/>
        <w:jc w:val="both"/>
        <w:rPr>
          <w:rFonts w:asciiTheme="minorBidi" w:hAnsiTheme="minorBidi" w:cstheme="minorBidi"/>
          <w:bCs/>
          <w:sz w:val="20"/>
          <w:szCs w:val="20"/>
        </w:rPr>
      </w:pPr>
      <w:r w:rsidRPr="009759B8">
        <w:rPr>
          <w:rFonts w:asciiTheme="minorBidi" w:hAnsiTheme="minorBidi" w:cstheme="minorBidi"/>
          <w:bCs/>
          <w:sz w:val="20"/>
          <w:szCs w:val="20"/>
        </w:rPr>
        <w:t xml:space="preserve">Provide to the Contracting Authorities or his representative, temporarily and free of charge, with such assistance, test samples or parts, machines, equipment, tools, </w:t>
      </w:r>
      <w:proofErr w:type="spellStart"/>
      <w:r w:rsidR="007B5468">
        <w:rPr>
          <w:rFonts w:asciiTheme="minorBidi" w:hAnsiTheme="minorBidi" w:cstheme="minorBidi"/>
          <w:bCs/>
          <w:sz w:val="20"/>
          <w:szCs w:val="20"/>
        </w:rPr>
        <w:t>labor</w:t>
      </w:r>
      <w:proofErr w:type="spellEnd"/>
      <w:r w:rsidRPr="009759B8">
        <w:rPr>
          <w:rFonts w:asciiTheme="minorBidi" w:hAnsiTheme="minorBidi" w:cstheme="minorBidi"/>
          <w:bCs/>
          <w:sz w:val="20"/>
          <w:szCs w:val="20"/>
        </w:rPr>
        <w:t>, materials, drawings</w:t>
      </w:r>
      <w:r w:rsidR="007B5468">
        <w:rPr>
          <w:rFonts w:asciiTheme="minorBidi" w:hAnsiTheme="minorBidi" w:cstheme="minorBidi"/>
          <w:bCs/>
          <w:sz w:val="20"/>
          <w:szCs w:val="20"/>
        </w:rPr>
        <w:t>,</w:t>
      </w:r>
      <w:r w:rsidRPr="009759B8">
        <w:rPr>
          <w:rFonts w:asciiTheme="minorBidi" w:hAnsiTheme="minorBidi" w:cstheme="minorBidi"/>
          <w:bCs/>
          <w:sz w:val="20"/>
          <w:szCs w:val="20"/>
        </w:rPr>
        <w:t xml:space="preserve"> and production data as are normally required for inspection and testing.</w:t>
      </w:r>
    </w:p>
    <w:p w14:paraId="51926730" w14:textId="77777777" w:rsidR="00B94351" w:rsidRPr="009759B8" w:rsidRDefault="00B94351" w:rsidP="00CD6B67">
      <w:pPr>
        <w:widowControl w:val="0"/>
        <w:autoSpaceDE w:val="0"/>
        <w:autoSpaceDN w:val="0"/>
        <w:adjustRightInd w:val="0"/>
        <w:spacing w:after="0"/>
        <w:rPr>
          <w:rFonts w:asciiTheme="minorBidi" w:hAnsiTheme="minorBidi" w:cstheme="minorBidi"/>
          <w:bCs/>
          <w:sz w:val="20"/>
          <w:szCs w:val="20"/>
        </w:rPr>
      </w:pPr>
    </w:p>
    <w:p w14:paraId="788D7094" w14:textId="77777777" w:rsidR="00B94351" w:rsidRPr="009759B8" w:rsidRDefault="00B94351" w:rsidP="00CD6B67">
      <w:pPr>
        <w:widowControl w:val="0"/>
        <w:numPr>
          <w:ilvl w:val="0"/>
          <w:numId w:val="5"/>
        </w:numPr>
        <w:tabs>
          <w:tab w:val="clear" w:pos="720"/>
          <w:tab w:val="num" w:pos="249"/>
        </w:tabs>
        <w:overflowPunct w:val="0"/>
        <w:autoSpaceDE w:val="0"/>
        <w:autoSpaceDN w:val="0"/>
        <w:adjustRightInd w:val="0"/>
        <w:spacing w:after="0"/>
        <w:ind w:left="0" w:firstLine="0"/>
        <w:jc w:val="both"/>
        <w:rPr>
          <w:rFonts w:asciiTheme="minorBidi" w:hAnsiTheme="minorBidi" w:cstheme="minorBidi"/>
          <w:bCs/>
          <w:sz w:val="20"/>
          <w:szCs w:val="20"/>
        </w:rPr>
      </w:pPr>
      <w:r w:rsidRPr="009759B8">
        <w:rPr>
          <w:rFonts w:asciiTheme="minorBidi" w:hAnsiTheme="minorBidi" w:cstheme="minorBidi"/>
          <w:bCs/>
          <w:sz w:val="20"/>
          <w:szCs w:val="20"/>
        </w:rPr>
        <w:t>Provide access to the Contracting Authorities or his representative, at all reasonable times to the place where the tests are to be carried out.</w:t>
      </w:r>
    </w:p>
    <w:p w14:paraId="6524DD4B" w14:textId="257602DA" w:rsidR="00B94351" w:rsidRPr="009759B8" w:rsidRDefault="00B94351" w:rsidP="00CD6B67">
      <w:pPr>
        <w:widowControl w:val="0"/>
        <w:overflowPunct w:val="0"/>
        <w:autoSpaceDE w:val="0"/>
        <w:autoSpaceDN w:val="0"/>
        <w:adjustRightInd w:val="0"/>
        <w:spacing w:after="0"/>
        <w:jc w:val="both"/>
        <w:rPr>
          <w:rFonts w:asciiTheme="minorBidi" w:hAnsiTheme="minorBidi" w:cstheme="minorBidi"/>
          <w:bCs/>
          <w:sz w:val="20"/>
          <w:szCs w:val="20"/>
        </w:rPr>
      </w:pPr>
      <w:r w:rsidRPr="009759B8">
        <w:rPr>
          <w:rFonts w:asciiTheme="minorBidi" w:hAnsiTheme="minorBidi" w:cstheme="minorBidi"/>
          <w:bCs/>
          <w:sz w:val="20"/>
          <w:szCs w:val="20"/>
        </w:rPr>
        <w:t xml:space="preserve">An independent surveyor company shall also execute this inspection on quality and quantity at </w:t>
      </w:r>
      <w:r w:rsidR="007B5468">
        <w:rPr>
          <w:rFonts w:asciiTheme="minorBidi" w:hAnsiTheme="minorBidi" w:cstheme="minorBidi"/>
          <w:bCs/>
          <w:sz w:val="20"/>
          <w:szCs w:val="20"/>
        </w:rPr>
        <w:t xml:space="preserve">the </w:t>
      </w:r>
      <w:r w:rsidRPr="009759B8">
        <w:rPr>
          <w:rFonts w:asciiTheme="minorBidi" w:hAnsiTheme="minorBidi" w:cstheme="minorBidi"/>
          <w:bCs/>
          <w:sz w:val="20"/>
          <w:szCs w:val="20"/>
        </w:rPr>
        <w:t xml:space="preserve">time and place </w:t>
      </w:r>
      <w:r w:rsidRPr="0055285D">
        <w:rPr>
          <w:rFonts w:asciiTheme="minorBidi" w:hAnsiTheme="minorBidi" w:cstheme="minorBidi"/>
          <w:bCs/>
          <w:noProof/>
          <w:sz w:val="20"/>
          <w:szCs w:val="20"/>
        </w:rPr>
        <w:t>prior</w:t>
      </w:r>
      <w:r w:rsidRPr="009759B8">
        <w:rPr>
          <w:rFonts w:asciiTheme="minorBidi" w:hAnsiTheme="minorBidi" w:cstheme="minorBidi"/>
          <w:bCs/>
          <w:sz w:val="20"/>
          <w:szCs w:val="20"/>
        </w:rPr>
        <w:t xml:space="preserve"> or at loading (before shipment to the destination). One inspection per project will be on behalf of the Contracting Authorities. Any additional inspection shall be on the contractor. Goods not meeting agreed quality would be rejected. In case goods are rejected, the contractor will contractually be obliged to pay already incurred fees for rejected goods and for such fees that will become payable to the inspection company due to multiple interventions and/or fruitless visits and for goods inspected but eventually remained unshipped.</w:t>
      </w:r>
    </w:p>
    <w:p w14:paraId="26884458" w14:textId="77777777" w:rsidR="002E7A47" w:rsidRPr="009759B8" w:rsidRDefault="002E7A47" w:rsidP="00CD6B67">
      <w:pPr>
        <w:widowControl w:val="0"/>
        <w:overflowPunct w:val="0"/>
        <w:autoSpaceDE w:val="0"/>
        <w:autoSpaceDN w:val="0"/>
        <w:adjustRightInd w:val="0"/>
        <w:spacing w:line="247" w:lineRule="auto"/>
        <w:jc w:val="both"/>
        <w:rPr>
          <w:rFonts w:asciiTheme="minorBidi" w:hAnsiTheme="minorBidi" w:cstheme="minorBidi"/>
          <w:bCs/>
          <w:sz w:val="20"/>
          <w:szCs w:val="20"/>
        </w:rPr>
      </w:pPr>
    </w:p>
    <w:p w14:paraId="0B3AF352" w14:textId="53630FB7" w:rsidR="00B94351" w:rsidRPr="009759B8" w:rsidRDefault="00B94351" w:rsidP="00CD6B67">
      <w:pPr>
        <w:jc w:val="both"/>
        <w:rPr>
          <w:rFonts w:asciiTheme="minorBidi" w:hAnsiTheme="minorBidi" w:cstheme="minorBidi"/>
          <w:b/>
          <w:u w:val="single"/>
        </w:rPr>
      </w:pPr>
      <w:r w:rsidRPr="009759B8">
        <w:rPr>
          <w:rFonts w:asciiTheme="minorBidi" w:hAnsiTheme="minorBidi" w:cstheme="minorBidi"/>
          <w:b/>
          <w:u w:val="single"/>
        </w:rPr>
        <w:t>1</w:t>
      </w:r>
      <w:r w:rsidR="004C0BB8">
        <w:rPr>
          <w:rFonts w:asciiTheme="minorBidi" w:hAnsiTheme="minorBidi" w:cstheme="minorBidi"/>
          <w:b/>
          <w:u w:val="single"/>
        </w:rPr>
        <w:t>1</w:t>
      </w:r>
      <w:r w:rsidRPr="009759B8">
        <w:rPr>
          <w:rFonts w:asciiTheme="minorBidi" w:hAnsiTheme="minorBidi" w:cstheme="minorBidi"/>
          <w:b/>
          <w:u w:val="single"/>
        </w:rPr>
        <w:t>. Penalties</w:t>
      </w:r>
    </w:p>
    <w:p w14:paraId="6F955366" w14:textId="77777777" w:rsidR="00B94351" w:rsidRPr="009D5BD1" w:rsidRDefault="00B94351" w:rsidP="00CD6B67">
      <w:pPr>
        <w:jc w:val="both"/>
        <w:rPr>
          <w:rFonts w:asciiTheme="minorBidi" w:hAnsiTheme="minorBidi" w:cstheme="minorBidi"/>
          <w:b/>
          <w:sz w:val="16"/>
          <w:szCs w:val="16"/>
          <w:u w:val="single"/>
        </w:rPr>
      </w:pPr>
    </w:p>
    <w:p w14:paraId="6BB8E82D" w14:textId="47009CD7" w:rsidR="00B94351" w:rsidRDefault="00B94351" w:rsidP="001D6017">
      <w:pPr>
        <w:widowControl w:val="0"/>
        <w:overflowPunct w:val="0"/>
        <w:autoSpaceDE w:val="0"/>
        <w:autoSpaceDN w:val="0"/>
        <w:adjustRightInd w:val="0"/>
        <w:spacing w:after="0"/>
        <w:jc w:val="both"/>
        <w:rPr>
          <w:rFonts w:asciiTheme="minorBidi" w:hAnsiTheme="minorBidi" w:cstheme="minorBidi"/>
          <w:bCs/>
          <w:sz w:val="20"/>
          <w:szCs w:val="20"/>
        </w:rPr>
      </w:pPr>
      <w:r w:rsidRPr="009759B8">
        <w:rPr>
          <w:rFonts w:asciiTheme="minorBidi" w:hAnsiTheme="minorBidi" w:cstheme="minorBidi"/>
          <w:bCs/>
          <w:sz w:val="20"/>
          <w:szCs w:val="20"/>
        </w:rPr>
        <w:t xml:space="preserve">Delivery schedule will be negotiated and fixed in </w:t>
      </w:r>
      <w:r w:rsidRPr="0055285D">
        <w:rPr>
          <w:rFonts w:asciiTheme="minorBidi" w:hAnsiTheme="minorBidi" w:cstheme="minorBidi"/>
          <w:bCs/>
          <w:noProof/>
          <w:sz w:val="20"/>
          <w:szCs w:val="20"/>
        </w:rPr>
        <w:t>order</w:t>
      </w:r>
      <w:r w:rsidRPr="009759B8">
        <w:rPr>
          <w:rFonts w:asciiTheme="minorBidi" w:hAnsiTheme="minorBidi" w:cstheme="minorBidi"/>
          <w:bCs/>
          <w:sz w:val="20"/>
          <w:szCs w:val="20"/>
        </w:rPr>
        <w:t xml:space="preserve">. In the event of delay in delivery caused other than by force </w:t>
      </w:r>
      <w:r w:rsidRPr="0055285D">
        <w:rPr>
          <w:rFonts w:asciiTheme="minorBidi" w:hAnsiTheme="minorBidi" w:cstheme="minorBidi"/>
          <w:bCs/>
          <w:noProof/>
          <w:sz w:val="20"/>
          <w:szCs w:val="20"/>
        </w:rPr>
        <w:t>majeure</w:t>
      </w:r>
      <w:r w:rsidRPr="009759B8">
        <w:rPr>
          <w:rFonts w:asciiTheme="minorBidi" w:hAnsiTheme="minorBidi" w:cstheme="minorBidi"/>
          <w:bCs/>
          <w:sz w:val="20"/>
          <w:szCs w:val="20"/>
        </w:rPr>
        <w:t xml:space="preserve"> the respective Contracting Authorities are entitled to make use of a penalty of </w:t>
      </w:r>
      <w:r w:rsidRPr="009759B8">
        <w:rPr>
          <w:rFonts w:asciiTheme="minorBidi" w:hAnsiTheme="minorBidi" w:cstheme="minorBidi"/>
          <w:b/>
          <w:sz w:val="20"/>
          <w:szCs w:val="20"/>
        </w:rPr>
        <w:t>5/1000</w:t>
      </w:r>
      <w:r w:rsidRPr="009759B8">
        <w:rPr>
          <w:rFonts w:asciiTheme="minorBidi" w:hAnsiTheme="minorBidi" w:cstheme="minorBidi"/>
          <w:bCs/>
          <w:sz w:val="20"/>
          <w:szCs w:val="20"/>
        </w:rPr>
        <w:t xml:space="preserve"> per day of the total value of the work still to be completed, on the concerned delivery date. The penalty will be deducted from the invoice. In the event of incomplete delivery caused by the contracted tenderer, the respective Contracting Authority is entitled to deduct the losses from the invoice. In case of damaged cargo caused by inappropriate packaging or handling errors, the respective Contracting Authority reserves the right to deduct from the relevant order sum an amount according to the variance to the requested specification. In case the quality is not in line with specifications initially agreed by both sides, the contracted tenderer has to inform the respective Contracting Authority as soon as possible. Goods not meeting agreed quality can be rejected by the respective Contracting Authority, but if the respective Contracting Authority accept these goods, a deduction from the order sum and a penalty will be negotiated.</w:t>
      </w:r>
      <w:r w:rsidR="00D9296F">
        <w:rPr>
          <w:rFonts w:asciiTheme="minorBidi" w:hAnsiTheme="minorBidi" w:cstheme="minorBidi"/>
          <w:bCs/>
          <w:sz w:val="20"/>
          <w:szCs w:val="20"/>
        </w:rPr>
        <w:t xml:space="preserve">    </w:t>
      </w:r>
    </w:p>
    <w:p w14:paraId="21B2AC1E" w14:textId="77777777" w:rsidR="00D9296F" w:rsidRDefault="00D9296F" w:rsidP="001D6017">
      <w:pPr>
        <w:widowControl w:val="0"/>
        <w:overflowPunct w:val="0"/>
        <w:autoSpaceDE w:val="0"/>
        <w:autoSpaceDN w:val="0"/>
        <w:adjustRightInd w:val="0"/>
        <w:spacing w:after="0"/>
        <w:jc w:val="both"/>
        <w:rPr>
          <w:rFonts w:asciiTheme="minorBidi" w:hAnsiTheme="minorBidi" w:cstheme="minorBidi"/>
          <w:bCs/>
          <w:sz w:val="20"/>
          <w:szCs w:val="20"/>
        </w:rPr>
        <w:sectPr w:rsidR="00D9296F" w:rsidSect="00D9296F">
          <w:type w:val="continuous"/>
          <w:pgSz w:w="11906" w:h="16838" w:code="9"/>
          <w:pgMar w:top="1880" w:right="566" w:bottom="720" w:left="720" w:header="706" w:footer="556" w:gutter="0"/>
          <w:pgNumType w:fmt="numberInDash"/>
          <w:cols w:space="708"/>
          <w:titlePg/>
          <w:docGrid w:linePitch="360"/>
        </w:sectPr>
      </w:pPr>
    </w:p>
    <w:p w14:paraId="63342D08" w14:textId="77777777" w:rsidR="005C663F" w:rsidRDefault="005C663F" w:rsidP="00CD6B67">
      <w:pPr>
        <w:spacing w:after="0"/>
        <w:rPr>
          <w:rFonts w:asciiTheme="minorBidi" w:hAnsiTheme="minorBidi" w:cstheme="minorBidi"/>
          <w:b/>
          <w:bCs/>
          <w:u w:val="single"/>
        </w:rPr>
      </w:pPr>
    </w:p>
    <w:p w14:paraId="2FAFF9E3" w14:textId="2E39C80A" w:rsidR="00B94351" w:rsidRPr="009759B8" w:rsidRDefault="00B94351" w:rsidP="00CD6B67">
      <w:pPr>
        <w:spacing w:after="0"/>
        <w:rPr>
          <w:rFonts w:asciiTheme="minorBidi" w:hAnsiTheme="minorBidi" w:cstheme="minorBidi"/>
          <w:b/>
          <w:bCs/>
          <w:u w:val="single"/>
        </w:rPr>
      </w:pPr>
      <w:r w:rsidRPr="009759B8">
        <w:rPr>
          <w:rFonts w:asciiTheme="minorBidi" w:hAnsiTheme="minorBidi" w:cstheme="minorBidi"/>
          <w:b/>
          <w:bCs/>
          <w:u w:val="single"/>
        </w:rPr>
        <w:t>1</w:t>
      </w:r>
      <w:r w:rsidR="004C0BB8">
        <w:rPr>
          <w:rFonts w:asciiTheme="minorBidi" w:hAnsiTheme="minorBidi" w:cstheme="minorBidi"/>
          <w:b/>
          <w:bCs/>
          <w:u w:val="single"/>
        </w:rPr>
        <w:t>2</w:t>
      </w:r>
      <w:r w:rsidRPr="009759B8">
        <w:rPr>
          <w:rFonts w:asciiTheme="minorBidi" w:hAnsiTheme="minorBidi" w:cstheme="minorBidi"/>
          <w:b/>
          <w:bCs/>
          <w:u w:val="single"/>
        </w:rPr>
        <w:t>. Guarantee</w:t>
      </w:r>
    </w:p>
    <w:p w14:paraId="6CB0E7B9" w14:textId="4903986C" w:rsidR="00B94351" w:rsidRDefault="00B94351" w:rsidP="00CD6B67">
      <w:pPr>
        <w:autoSpaceDE w:val="0"/>
        <w:autoSpaceDN w:val="0"/>
        <w:adjustRightInd w:val="0"/>
        <w:spacing w:after="0"/>
        <w:jc w:val="both"/>
        <w:rPr>
          <w:rFonts w:asciiTheme="minorBidi" w:hAnsiTheme="minorBidi" w:cstheme="minorBidi"/>
          <w:bCs/>
          <w:sz w:val="20"/>
          <w:szCs w:val="20"/>
        </w:rPr>
      </w:pPr>
    </w:p>
    <w:p w14:paraId="06FC7A31" w14:textId="445EFF59" w:rsidR="008706CE" w:rsidRPr="00BB39CE" w:rsidRDefault="00CD6B67" w:rsidP="00EC7692">
      <w:pPr>
        <w:autoSpaceDE w:val="0"/>
        <w:autoSpaceDN w:val="0"/>
        <w:adjustRightInd w:val="0"/>
        <w:spacing w:after="0"/>
        <w:jc w:val="both"/>
        <w:rPr>
          <w:rFonts w:asciiTheme="minorBidi" w:hAnsiTheme="minorBidi" w:cstheme="minorBidi"/>
          <w:sz w:val="20"/>
          <w:szCs w:val="20"/>
          <w:lang w:val="en-US"/>
        </w:rPr>
      </w:pPr>
      <w:r w:rsidRPr="00BB39CE">
        <w:rPr>
          <w:rFonts w:asciiTheme="minorBidi" w:hAnsiTheme="minorBidi" w:cstheme="minorBidi"/>
          <w:sz w:val="20"/>
          <w:szCs w:val="20"/>
          <w:lang w:val="en-US"/>
        </w:rPr>
        <w:t xml:space="preserve">The goods offered should conform to the specifications stated </w:t>
      </w:r>
      <w:r w:rsidR="008706CE" w:rsidRPr="009759B8">
        <w:rPr>
          <w:rFonts w:asciiTheme="minorBidi" w:hAnsiTheme="minorBidi" w:cstheme="minorBidi"/>
          <w:color w:val="000000" w:themeColor="text1"/>
          <w:sz w:val="20"/>
          <w:szCs w:val="20"/>
        </w:rPr>
        <w:t xml:space="preserve">in the </w:t>
      </w:r>
      <w:r w:rsidR="00EC7692">
        <w:rPr>
          <w:rFonts w:asciiTheme="minorBidi" w:hAnsiTheme="minorBidi" w:cstheme="minorBidi"/>
          <w:color w:val="000000" w:themeColor="text1"/>
          <w:sz w:val="20"/>
          <w:szCs w:val="20"/>
        </w:rPr>
        <w:t xml:space="preserve">Itemised </w:t>
      </w:r>
      <w:r w:rsidR="00482FCB">
        <w:rPr>
          <w:rFonts w:asciiTheme="minorBidi" w:hAnsiTheme="minorBidi" w:cstheme="minorBidi"/>
          <w:color w:val="000000" w:themeColor="text1"/>
          <w:sz w:val="20"/>
          <w:szCs w:val="20"/>
        </w:rPr>
        <w:t xml:space="preserve">Bill of </w:t>
      </w:r>
      <w:r w:rsidR="007B5468">
        <w:rPr>
          <w:rFonts w:asciiTheme="minorBidi" w:hAnsiTheme="minorBidi" w:cstheme="minorBidi"/>
          <w:color w:val="000000" w:themeColor="text1"/>
          <w:sz w:val="20"/>
          <w:szCs w:val="20"/>
        </w:rPr>
        <w:t>Quantities</w:t>
      </w:r>
      <w:r w:rsidR="00EC7692" w:rsidRPr="00EC7692">
        <w:rPr>
          <w:rFonts w:asciiTheme="minorBidi" w:hAnsiTheme="minorBidi" w:cstheme="minorBidi"/>
          <w:sz w:val="20"/>
          <w:szCs w:val="20"/>
        </w:rPr>
        <w:t xml:space="preserve"> </w:t>
      </w:r>
      <w:r w:rsidR="008706CE" w:rsidRPr="00EC7692">
        <w:rPr>
          <w:rFonts w:asciiTheme="minorBidi" w:hAnsiTheme="minorBidi" w:cstheme="minorBidi"/>
          <w:color w:val="000000" w:themeColor="text1"/>
          <w:sz w:val="20"/>
          <w:szCs w:val="20"/>
        </w:rPr>
        <w:t>(</w:t>
      </w:r>
      <w:r w:rsidR="008706CE" w:rsidRPr="00EF4046">
        <w:rPr>
          <w:rFonts w:asciiTheme="minorBidi" w:hAnsiTheme="minorBidi" w:cstheme="minorBidi"/>
          <w:color w:val="000000" w:themeColor="text1"/>
          <w:sz w:val="20"/>
          <w:szCs w:val="20"/>
          <w:highlight w:val="yellow"/>
        </w:rPr>
        <w:t xml:space="preserve">Annex </w:t>
      </w:r>
      <w:r w:rsidR="00940F8F">
        <w:rPr>
          <w:rFonts w:asciiTheme="minorBidi" w:hAnsiTheme="minorBidi" w:cstheme="minorBidi"/>
          <w:color w:val="000000" w:themeColor="text1"/>
          <w:sz w:val="20"/>
          <w:szCs w:val="20"/>
        </w:rPr>
        <w:t>III</w:t>
      </w:r>
      <w:r w:rsidR="008706CE" w:rsidRPr="00EC7692">
        <w:rPr>
          <w:rFonts w:asciiTheme="minorBidi" w:hAnsiTheme="minorBidi" w:cstheme="minorBidi"/>
          <w:color w:val="000000" w:themeColor="text1"/>
          <w:sz w:val="20"/>
          <w:szCs w:val="20"/>
        </w:rPr>
        <w:t>).</w:t>
      </w:r>
    </w:p>
    <w:p w14:paraId="6B7D2834" w14:textId="77777777" w:rsidR="00CD6B67" w:rsidRDefault="00CD6B67" w:rsidP="00CD6B67">
      <w:pPr>
        <w:autoSpaceDE w:val="0"/>
        <w:autoSpaceDN w:val="0"/>
        <w:adjustRightInd w:val="0"/>
        <w:spacing w:after="0"/>
        <w:jc w:val="both"/>
        <w:rPr>
          <w:rFonts w:asciiTheme="minorBidi" w:hAnsiTheme="minorBidi" w:cstheme="minorBidi"/>
          <w:sz w:val="20"/>
          <w:szCs w:val="20"/>
          <w:lang w:val="en-US"/>
        </w:rPr>
      </w:pPr>
    </w:p>
    <w:p w14:paraId="14B74D0C" w14:textId="26B31182" w:rsidR="00CD6B67" w:rsidRPr="000408E0" w:rsidRDefault="00CD6B67" w:rsidP="00CD6B67">
      <w:pPr>
        <w:autoSpaceDE w:val="0"/>
        <w:autoSpaceDN w:val="0"/>
        <w:adjustRightInd w:val="0"/>
        <w:spacing w:after="0"/>
        <w:jc w:val="both"/>
        <w:rPr>
          <w:rFonts w:asciiTheme="minorBidi" w:hAnsiTheme="minorBidi" w:cstheme="minorBidi"/>
          <w:sz w:val="20"/>
          <w:szCs w:val="20"/>
          <w:lang w:val="en-US"/>
        </w:rPr>
      </w:pPr>
      <w:r w:rsidRPr="00BB39CE">
        <w:rPr>
          <w:rFonts w:asciiTheme="minorBidi" w:hAnsiTheme="minorBidi" w:cstheme="minorBidi"/>
          <w:sz w:val="20"/>
          <w:szCs w:val="20"/>
          <w:lang w:val="en-US"/>
        </w:rPr>
        <w:t xml:space="preserve">If any items delivered to the final destination do not match the samples approved during the inspection, they will be </w:t>
      </w:r>
      <w:r w:rsidR="00362BB2" w:rsidRPr="00BB39CE">
        <w:rPr>
          <w:rFonts w:asciiTheme="minorBidi" w:hAnsiTheme="minorBidi" w:cstheme="minorBidi"/>
          <w:sz w:val="20"/>
          <w:szCs w:val="20"/>
          <w:lang w:val="en-US"/>
        </w:rPr>
        <w:t>rejected,</w:t>
      </w:r>
      <w:r w:rsidRPr="00BB39CE">
        <w:rPr>
          <w:rFonts w:asciiTheme="minorBidi" w:hAnsiTheme="minorBidi" w:cstheme="minorBidi"/>
          <w:sz w:val="20"/>
          <w:szCs w:val="20"/>
          <w:lang w:val="en-US"/>
        </w:rPr>
        <w:t xml:space="preserve"> and </w:t>
      </w:r>
      <w:r w:rsidR="007B5468">
        <w:rPr>
          <w:rFonts w:asciiTheme="minorBidi" w:hAnsiTheme="minorBidi" w:cstheme="minorBidi"/>
          <w:sz w:val="20"/>
          <w:szCs w:val="20"/>
          <w:lang w:val="en-US"/>
        </w:rPr>
        <w:t xml:space="preserve">the </w:t>
      </w:r>
      <w:r w:rsidRPr="00BB39CE">
        <w:rPr>
          <w:rFonts w:asciiTheme="minorBidi" w:hAnsiTheme="minorBidi" w:cstheme="minorBidi"/>
          <w:sz w:val="20"/>
          <w:szCs w:val="20"/>
          <w:lang w:val="en-US"/>
        </w:rPr>
        <w:t>Supplier will have to replace them at his own expense.</w:t>
      </w:r>
      <w:r w:rsidR="00482FCB">
        <w:rPr>
          <w:rFonts w:asciiTheme="minorBidi" w:hAnsiTheme="minorBidi" w:cstheme="minorBidi"/>
          <w:sz w:val="20"/>
          <w:szCs w:val="20"/>
          <w:lang w:val="en-US"/>
        </w:rPr>
        <w:t xml:space="preserve"> The supply should indicate in the offer the warranty period for the sheep dips.</w:t>
      </w:r>
    </w:p>
    <w:p w14:paraId="25E2F028" w14:textId="77777777" w:rsidR="000408E0" w:rsidRPr="009759B8" w:rsidRDefault="000408E0" w:rsidP="00CD6B67">
      <w:pPr>
        <w:autoSpaceDE w:val="0"/>
        <w:autoSpaceDN w:val="0"/>
        <w:adjustRightInd w:val="0"/>
        <w:spacing w:after="0"/>
        <w:jc w:val="both"/>
        <w:rPr>
          <w:rFonts w:asciiTheme="minorBidi" w:hAnsiTheme="minorBidi" w:cstheme="minorBidi"/>
          <w:bCs/>
          <w:sz w:val="20"/>
          <w:szCs w:val="20"/>
        </w:rPr>
      </w:pPr>
    </w:p>
    <w:p w14:paraId="59B69247" w14:textId="54CB4F87" w:rsidR="00B94351" w:rsidRPr="009759B8" w:rsidRDefault="00B94351" w:rsidP="00CD6B67">
      <w:pPr>
        <w:autoSpaceDE w:val="0"/>
        <w:autoSpaceDN w:val="0"/>
        <w:adjustRightInd w:val="0"/>
        <w:spacing w:after="0"/>
        <w:jc w:val="both"/>
        <w:rPr>
          <w:rFonts w:asciiTheme="minorBidi" w:hAnsiTheme="minorBidi" w:cstheme="minorBidi"/>
          <w:b/>
          <w:u w:val="single"/>
        </w:rPr>
      </w:pPr>
      <w:r w:rsidRPr="009759B8">
        <w:rPr>
          <w:rFonts w:asciiTheme="minorBidi" w:hAnsiTheme="minorBidi" w:cstheme="minorBidi"/>
          <w:b/>
          <w:u w:val="single"/>
        </w:rPr>
        <w:lastRenderedPageBreak/>
        <w:t>1</w:t>
      </w:r>
      <w:r w:rsidR="004C0BB8">
        <w:rPr>
          <w:rFonts w:asciiTheme="minorBidi" w:hAnsiTheme="minorBidi" w:cstheme="minorBidi"/>
          <w:b/>
          <w:u w:val="single"/>
        </w:rPr>
        <w:t>3</w:t>
      </w:r>
      <w:r w:rsidRPr="009759B8">
        <w:rPr>
          <w:rFonts w:asciiTheme="minorBidi" w:hAnsiTheme="minorBidi" w:cstheme="minorBidi"/>
          <w:b/>
          <w:u w:val="single"/>
        </w:rPr>
        <w:t>. Prices</w:t>
      </w:r>
    </w:p>
    <w:p w14:paraId="4C168130" w14:textId="77777777" w:rsidR="00B94351" w:rsidRPr="009759B8" w:rsidRDefault="00B94351" w:rsidP="00CD6B67">
      <w:pPr>
        <w:autoSpaceDE w:val="0"/>
        <w:autoSpaceDN w:val="0"/>
        <w:adjustRightInd w:val="0"/>
        <w:spacing w:after="0"/>
        <w:jc w:val="both"/>
        <w:rPr>
          <w:rFonts w:asciiTheme="minorBidi" w:hAnsiTheme="minorBidi" w:cstheme="minorBidi"/>
          <w:b/>
          <w:sz w:val="20"/>
          <w:szCs w:val="20"/>
          <w:u w:val="single"/>
        </w:rPr>
      </w:pPr>
    </w:p>
    <w:p w14:paraId="1666EEA6" w14:textId="35923F18" w:rsidR="00B94351" w:rsidRPr="009759B8" w:rsidRDefault="00B94351" w:rsidP="00CD6B67">
      <w:pPr>
        <w:spacing w:after="0"/>
        <w:rPr>
          <w:rFonts w:asciiTheme="minorBidi" w:hAnsiTheme="minorBidi" w:cstheme="minorBidi"/>
          <w:sz w:val="20"/>
          <w:szCs w:val="20"/>
        </w:rPr>
      </w:pPr>
      <w:r w:rsidRPr="009759B8">
        <w:rPr>
          <w:rFonts w:asciiTheme="minorBidi" w:hAnsiTheme="minorBidi" w:cstheme="minorBidi"/>
          <w:sz w:val="20"/>
          <w:szCs w:val="20"/>
        </w:rPr>
        <w:t xml:space="preserve">The price </w:t>
      </w:r>
      <w:r w:rsidR="008477A7">
        <w:rPr>
          <w:rFonts w:asciiTheme="minorBidi" w:hAnsiTheme="minorBidi" w:cstheme="minorBidi"/>
          <w:sz w:val="20"/>
          <w:szCs w:val="20"/>
        </w:rPr>
        <w:t>shall include the cost of materials,</w:t>
      </w:r>
      <w:r w:rsidR="009D5BD1">
        <w:rPr>
          <w:rFonts w:asciiTheme="minorBidi" w:hAnsiTheme="minorBidi" w:cstheme="minorBidi"/>
          <w:sz w:val="20"/>
          <w:szCs w:val="20"/>
        </w:rPr>
        <w:t xml:space="preserve"> installation,</w:t>
      </w:r>
      <w:r w:rsidR="008477A7">
        <w:rPr>
          <w:rFonts w:asciiTheme="minorBidi" w:hAnsiTheme="minorBidi" w:cstheme="minorBidi"/>
          <w:sz w:val="20"/>
          <w:szCs w:val="20"/>
        </w:rPr>
        <w:t xml:space="preserve"> packaging,</w:t>
      </w:r>
      <w:r w:rsidR="002E7A47">
        <w:rPr>
          <w:rFonts w:asciiTheme="minorBidi" w:hAnsiTheme="minorBidi" w:cstheme="minorBidi"/>
          <w:sz w:val="20"/>
          <w:szCs w:val="20"/>
        </w:rPr>
        <w:t xml:space="preserve"> </w:t>
      </w:r>
      <w:r w:rsidR="007B5468">
        <w:rPr>
          <w:rFonts w:asciiTheme="minorBidi" w:hAnsiTheme="minorBidi" w:cstheme="minorBidi"/>
          <w:sz w:val="20"/>
          <w:szCs w:val="20"/>
        </w:rPr>
        <w:t>labelling</w:t>
      </w:r>
      <w:r w:rsidR="005C5D14">
        <w:rPr>
          <w:rFonts w:asciiTheme="minorBidi" w:hAnsiTheme="minorBidi" w:cstheme="minorBidi"/>
          <w:sz w:val="20"/>
          <w:szCs w:val="20"/>
        </w:rPr>
        <w:t xml:space="preserve"> transportation</w:t>
      </w:r>
      <w:r w:rsidRPr="009759B8">
        <w:rPr>
          <w:rFonts w:asciiTheme="minorBidi" w:hAnsiTheme="minorBidi" w:cstheme="minorBidi"/>
          <w:sz w:val="20"/>
          <w:szCs w:val="20"/>
        </w:rPr>
        <w:t xml:space="preserve">, </w:t>
      </w:r>
      <w:r w:rsidR="008477A7">
        <w:rPr>
          <w:rFonts w:asciiTheme="minorBidi" w:hAnsiTheme="minorBidi" w:cstheme="minorBidi"/>
          <w:sz w:val="20"/>
          <w:szCs w:val="20"/>
        </w:rPr>
        <w:t>loading, unloading, T</w:t>
      </w:r>
      <w:r w:rsidRPr="009759B8">
        <w:rPr>
          <w:rFonts w:asciiTheme="minorBidi" w:hAnsiTheme="minorBidi" w:cstheme="minorBidi"/>
          <w:sz w:val="20"/>
          <w:szCs w:val="20"/>
        </w:rPr>
        <w:t>axes, ICR</w:t>
      </w:r>
      <w:r w:rsidR="007B5468">
        <w:rPr>
          <w:rFonts w:asciiTheme="minorBidi" w:hAnsiTheme="minorBidi" w:cstheme="minorBidi"/>
          <w:sz w:val="20"/>
          <w:szCs w:val="20"/>
        </w:rPr>
        <w:t>,</w:t>
      </w:r>
      <w:r w:rsidRPr="009759B8">
        <w:rPr>
          <w:rFonts w:asciiTheme="minorBidi" w:hAnsiTheme="minorBidi" w:cstheme="minorBidi"/>
          <w:sz w:val="20"/>
          <w:szCs w:val="20"/>
        </w:rPr>
        <w:t xml:space="preserve"> and</w:t>
      </w:r>
      <w:r w:rsidR="008477A7">
        <w:rPr>
          <w:rFonts w:asciiTheme="minorBidi" w:hAnsiTheme="minorBidi" w:cstheme="minorBidi"/>
          <w:sz w:val="20"/>
          <w:szCs w:val="20"/>
        </w:rPr>
        <w:t xml:space="preserve"> any other</w:t>
      </w:r>
      <w:r w:rsidRPr="009759B8">
        <w:rPr>
          <w:rFonts w:asciiTheme="minorBidi" w:hAnsiTheme="minorBidi" w:cstheme="minorBidi"/>
          <w:sz w:val="20"/>
          <w:szCs w:val="20"/>
        </w:rPr>
        <w:t xml:space="preserve"> overhead </w:t>
      </w:r>
      <w:r w:rsidR="008477A7">
        <w:rPr>
          <w:rFonts w:asciiTheme="minorBidi" w:hAnsiTheme="minorBidi" w:cstheme="minorBidi"/>
          <w:sz w:val="20"/>
          <w:szCs w:val="20"/>
        </w:rPr>
        <w:t>expenses</w:t>
      </w:r>
      <w:r w:rsidRPr="009759B8">
        <w:rPr>
          <w:rFonts w:asciiTheme="minorBidi" w:hAnsiTheme="minorBidi" w:cstheme="minorBidi"/>
          <w:sz w:val="20"/>
          <w:szCs w:val="20"/>
        </w:rPr>
        <w:t>.</w:t>
      </w:r>
    </w:p>
    <w:p w14:paraId="05DE127A" w14:textId="77777777" w:rsidR="00B94351" w:rsidRPr="009759B8" w:rsidRDefault="00B94351" w:rsidP="00CD6B67">
      <w:pPr>
        <w:spacing w:after="0"/>
        <w:rPr>
          <w:rFonts w:asciiTheme="minorBidi" w:hAnsiTheme="minorBidi" w:cstheme="minorBidi"/>
          <w:sz w:val="20"/>
          <w:szCs w:val="20"/>
        </w:rPr>
      </w:pPr>
    </w:p>
    <w:p w14:paraId="4BE32827" w14:textId="0A4904F5" w:rsidR="008477A7" w:rsidRDefault="00B94351" w:rsidP="007B577B">
      <w:pPr>
        <w:pStyle w:val="ListParagraph"/>
        <w:numPr>
          <w:ilvl w:val="0"/>
          <w:numId w:val="41"/>
        </w:numPr>
        <w:autoSpaceDE w:val="0"/>
        <w:autoSpaceDN w:val="0"/>
        <w:adjustRightInd w:val="0"/>
        <w:spacing w:after="0"/>
        <w:rPr>
          <w:rFonts w:asciiTheme="minorBidi" w:hAnsiTheme="minorBidi" w:cstheme="minorBidi"/>
          <w:sz w:val="20"/>
          <w:szCs w:val="20"/>
        </w:rPr>
      </w:pPr>
      <w:r w:rsidRPr="007B577B">
        <w:rPr>
          <w:rFonts w:asciiTheme="minorBidi" w:hAnsiTheme="minorBidi" w:cstheme="minorBidi"/>
          <w:sz w:val="20"/>
          <w:szCs w:val="20"/>
        </w:rPr>
        <w:t xml:space="preserve">All prices must be indicated in </w:t>
      </w:r>
      <w:bookmarkStart w:id="5" w:name="_Hlk148202656"/>
      <w:r w:rsidRPr="007B577B">
        <w:rPr>
          <w:rFonts w:asciiTheme="minorBidi" w:hAnsiTheme="minorBidi" w:cstheme="minorBidi"/>
          <w:b/>
          <w:sz w:val="20"/>
          <w:szCs w:val="20"/>
        </w:rPr>
        <w:t>USD (United States Dollars)</w:t>
      </w:r>
      <w:r w:rsidRPr="007B577B">
        <w:rPr>
          <w:rFonts w:asciiTheme="minorBidi" w:hAnsiTheme="minorBidi" w:cstheme="minorBidi"/>
          <w:sz w:val="20"/>
          <w:szCs w:val="20"/>
        </w:rPr>
        <w:t xml:space="preserve"> </w:t>
      </w:r>
      <w:r w:rsidR="0093053A" w:rsidRPr="007B577B">
        <w:rPr>
          <w:rFonts w:asciiTheme="minorBidi" w:hAnsiTheme="minorBidi" w:cstheme="minorBidi"/>
          <w:sz w:val="20"/>
          <w:szCs w:val="20"/>
        </w:rPr>
        <w:t xml:space="preserve">and </w:t>
      </w:r>
      <w:r w:rsidR="0093053A" w:rsidRPr="007B577B">
        <w:rPr>
          <w:rFonts w:asciiTheme="minorBidi" w:hAnsiTheme="minorBidi" w:cstheme="minorBidi"/>
          <w:b/>
          <w:bCs/>
          <w:sz w:val="20"/>
          <w:szCs w:val="20"/>
        </w:rPr>
        <w:t>IQD (Iraqi Dinars</w:t>
      </w:r>
      <w:bookmarkEnd w:id="5"/>
      <w:r w:rsidR="007B5468" w:rsidRPr="007B577B">
        <w:rPr>
          <w:rFonts w:asciiTheme="minorBidi" w:hAnsiTheme="minorBidi" w:cstheme="minorBidi"/>
          <w:sz w:val="20"/>
          <w:szCs w:val="20"/>
        </w:rPr>
        <w:t>)</w:t>
      </w:r>
      <w:r w:rsidRPr="007B577B">
        <w:rPr>
          <w:rFonts w:asciiTheme="minorBidi" w:hAnsiTheme="minorBidi" w:cstheme="minorBidi"/>
          <w:sz w:val="20"/>
          <w:szCs w:val="20"/>
        </w:rPr>
        <w:t xml:space="preserve">. </w:t>
      </w:r>
    </w:p>
    <w:p w14:paraId="76E74047" w14:textId="17E198BB" w:rsidR="007B577B" w:rsidRPr="007B577B" w:rsidRDefault="006A5E28" w:rsidP="007B577B">
      <w:pPr>
        <w:pStyle w:val="ListParagraph"/>
        <w:numPr>
          <w:ilvl w:val="0"/>
          <w:numId w:val="41"/>
        </w:numPr>
        <w:autoSpaceDE w:val="0"/>
        <w:autoSpaceDN w:val="0"/>
        <w:adjustRightInd w:val="0"/>
        <w:spacing w:after="0"/>
        <w:rPr>
          <w:rFonts w:asciiTheme="minorBidi" w:hAnsiTheme="minorBidi" w:cstheme="minorBidi"/>
          <w:sz w:val="20"/>
          <w:szCs w:val="20"/>
        </w:rPr>
      </w:pPr>
      <w:r>
        <w:rPr>
          <w:rFonts w:asciiTheme="minorBidi" w:hAnsiTheme="minorBidi" w:cstheme="minorBidi"/>
          <w:sz w:val="20"/>
          <w:szCs w:val="20"/>
        </w:rPr>
        <w:t xml:space="preserve">When needed, all costs in USD shall be exchanged to IQD according to the Central Bank of Iraq exchange </w:t>
      </w:r>
      <w:r w:rsidR="009808D7">
        <w:rPr>
          <w:rFonts w:asciiTheme="minorBidi" w:hAnsiTheme="minorBidi" w:cstheme="minorBidi"/>
          <w:sz w:val="20"/>
          <w:szCs w:val="20"/>
        </w:rPr>
        <w:t>rate</w:t>
      </w:r>
      <w:r>
        <w:rPr>
          <w:rFonts w:asciiTheme="minorBidi" w:hAnsiTheme="minorBidi" w:cstheme="minorBidi"/>
          <w:sz w:val="20"/>
          <w:szCs w:val="20"/>
        </w:rPr>
        <w:t>.</w:t>
      </w:r>
    </w:p>
    <w:p w14:paraId="63476AFB" w14:textId="77777777" w:rsidR="0093053A" w:rsidRDefault="0093053A" w:rsidP="008477A7">
      <w:pPr>
        <w:autoSpaceDE w:val="0"/>
        <w:autoSpaceDN w:val="0"/>
        <w:adjustRightInd w:val="0"/>
        <w:spacing w:after="0"/>
        <w:rPr>
          <w:rFonts w:asciiTheme="minorBidi" w:hAnsiTheme="minorBidi" w:cstheme="minorBidi"/>
          <w:sz w:val="20"/>
          <w:szCs w:val="20"/>
        </w:rPr>
      </w:pPr>
    </w:p>
    <w:p w14:paraId="3C9D8A23" w14:textId="77777777" w:rsidR="0093053A" w:rsidRDefault="0093053A" w:rsidP="008477A7">
      <w:pPr>
        <w:autoSpaceDE w:val="0"/>
        <w:autoSpaceDN w:val="0"/>
        <w:adjustRightInd w:val="0"/>
        <w:spacing w:after="0"/>
        <w:rPr>
          <w:rFonts w:asciiTheme="minorBidi" w:hAnsiTheme="minorBidi" w:cstheme="minorBidi"/>
          <w:b/>
          <w:bCs/>
          <w:sz w:val="20"/>
          <w:szCs w:val="20"/>
        </w:rPr>
      </w:pPr>
    </w:p>
    <w:p w14:paraId="59EB02AB" w14:textId="7FF07A4F" w:rsidR="00C83E84" w:rsidRDefault="00C83E84" w:rsidP="00C83E84">
      <w:pPr>
        <w:autoSpaceDE w:val="0"/>
        <w:autoSpaceDN w:val="0"/>
        <w:adjustRightInd w:val="0"/>
        <w:spacing w:after="0"/>
        <w:rPr>
          <w:rFonts w:asciiTheme="minorBidi" w:hAnsiTheme="minorBidi" w:cstheme="minorBidi"/>
          <w:b/>
          <w:u w:val="single"/>
        </w:rPr>
      </w:pPr>
      <w:r w:rsidRPr="00C83E84">
        <w:rPr>
          <w:rFonts w:asciiTheme="minorBidi" w:hAnsiTheme="minorBidi" w:cstheme="minorBidi"/>
          <w:b/>
          <w:u w:val="single"/>
        </w:rPr>
        <w:t>1</w:t>
      </w:r>
      <w:r w:rsidR="004C0BB8">
        <w:rPr>
          <w:rFonts w:asciiTheme="minorBidi" w:hAnsiTheme="minorBidi" w:cstheme="minorBidi"/>
          <w:b/>
          <w:u w:val="single"/>
        </w:rPr>
        <w:t>4</w:t>
      </w:r>
      <w:r w:rsidRPr="00C83E84">
        <w:rPr>
          <w:rFonts w:asciiTheme="minorBidi" w:hAnsiTheme="minorBidi" w:cstheme="minorBidi"/>
          <w:b/>
          <w:u w:val="single"/>
        </w:rPr>
        <w:t>. Calculation Mistakes</w:t>
      </w:r>
    </w:p>
    <w:p w14:paraId="394B640C" w14:textId="77777777" w:rsidR="00C83E84" w:rsidRPr="00C83E84" w:rsidRDefault="00C83E84" w:rsidP="00C83E84">
      <w:pPr>
        <w:autoSpaceDE w:val="0"/>
        <w:autoSpaceDN w:val="0"/>
        <w:adjustRightInd w:val="0"/>
        <w:spacing w:after="0"/>
        <w:rPr>
          <w:rFonts w:asciiTheme="minorBidi" w:hAnsiTheme="minorBidi" w:cstheme="minorBidi"/>
          <w:b/>
          <w:u w:val="single"/>
        </w:rPr>
      </w:pPr>
    </w:p>
    <w:p w14:paraId="27D235E9" w14:textId="77777777" w:rsidR="00C83E84" w:rsidRPr="00C83E84" w:rsidRDefault="00C83E84" w:rsidP="00C83E84">
      <w:pPr>
        <w:autoSpaceDE w:val="0"/>
        <w:autoSpaceDN w:val="0"/>
        <w:adjustRightInd w:val="0"/>
        <w:spacing w:after="0"/>
        <w:rPr>
          <w:rFonts w:ascii="Arial" w:hAnsi="Arial" w:cs="Arial"/>
          <w:bCs/>
          <w:noProof/>
          <w:sz w:val="20"/>
          <w:szCs w:val="20"/>
          <w:lang w:val="en-US"/>
        </w:rPr>
      </w:pPr>
      <w:r w:rsidRPr="00C83E84">
        <w:rPr>
          <w:rFonts w:ascii="Arial" w:hAnsi="Arial" w:cs="Arial"/>
          <w:bCs/>
          <w:noProof/>
          <w:sz w:val="20"/>
          <w:szCs w:val="20"/>
          <w:lang w:val="en-US"/>
        </w:rPr>
        <w:t>Bids submitted by interested bidders will be checked for any arithmetical errors in computation and summation. Errors will be corrected by the evaluation committee as follow:</w:t>
      </w:r>
    </w:p>
    <w:p w14:paraId="5C9CB206" w14:textId="466AF2AD" w:rsidR="00C83E84" w:rsidRPr="00C83E84" w:rsidRDefault="00C83E84" w:rsidP="00C83E84">
      <w:pPr>
        <w:autoSpaceDE w:val="0"/>
        <w:autoSpaceDN w:val="0"/>
        <w:adjustRightInd w:val="0"/>
        <w:spacing w:after="0"/>
        <w:rPr>
          <w:rFonts w:ascii="Arial" w:hAnsi="Arial" w:cs="Arial"/>
          <w:bCs/>
          <w:noProof/>
          <w:sz w:val="20"/>
          <w:szCs w:val="20"/>
          <w:lang w:val="en-US"/>
        </w:rPr>
      </w:pPr>
      <w:r w:rsidRPr="00C83E84">
        <w:rPr>
          <w:rFonts w:ascii="Arial" w:hAnsi="Arial" w:cs="Arial"/>
          <w:bCs/>
          <w:noProof/>
          <w:sz w:val="20"/>
          <w:szCs w:val="20"/>
          <w:lang w:val="en-US"/>
        </w:rPr>
        <w:t>Where there is a discrepancy between a unit price and the total amount derived from the multiplication of the unit price and the quantity, the unit price as quoted will be the price considered. Amounts corrected in this way will be binding on the bidder. If the bidder does not accept them, the bid will be rejected.</w:t>
      </w:r>
    </w:p>
    <w:p w14:paraId="7466A82D" w14:textId="77777777" w:rsidR="008477A7" w:rsidRPr="009759B8" w:rsidRDefault="008477A7" w:rsidP="008477A7">
      <w:pPr>
        <w:autoSpaceDE w:val="0"/>
        <w:autoSpaceDN w:val="0"/>
        <w:adjustRightInd w:val="0"/>
        <w:spacing w:after="0"/>
        <w:rPr>
          <w:rFonts w:asciiTheme="minorBidi" w:hAnsiTheme="minorBidi" w:cstheme="minorBidi"/>
          <w:b/>
          <w:bCs/>
          <w:sz w:val="20"/>
          <w:szCs w:val="20"/>
        </w:rPr>
      </w:pPr>
    </w:p>
    <w:p w14:paraId="1E6B59C9" w14:textId="270055E9" w:rsidR="00B94351" w:rsidRPr="009759B8" w:rsidRDefault="00B94351" w:rsidP="008477A7">
      <w:pPr>
        <w:autoSpaceDE w:val="0"/>
        <w:autoSpaceDN w:val="0"/>
        <w:adjustRightInd w:val="0"/>
        <w:jc w:val="both"/>
        <w:rPr>
          <w:rFonts w:asciiTheme="minorBidi" w:hAnsiTheme="minorBidi" w:cstheme="minorBidi"/>
          <w:b/>
          <w:u w:val="single"/>
        </w:rPr>
      </w:pPr>
      <w:r w:rsidRPr="009759B8">
        <w:rPr>
          <w:rFonts w:asciiTheme="minorBidi" w:hAnsiTheme="minorBidi" w:cstheme="minorBidi"/>
          <w:b/>
          <w:u w:val="single"/>
        </w:rPr>
        <w:t>1</w:t>
      </w:r>
      <w:r w:rsidR="004C0BB8">
        <w:rPr>
          <w:rFonts w:asciiTheme="minorBidi" w:hAnsiTheme="minorBidi" w:cstheme="minorBidi"/>
          <w:b/>
          <w:u w:val="single"/>
        </w:rPr>
        <w:t>5</w:t>
      </w:r>
      <w:r w:rsidR="007E5300">
        <w:rPr>
          <w:rFonts w:asciiTheme="minorBidi" w:hAnsiTheme="minorBidi" w:cstheme="minorBidi"/>
          <w:b/>
          <w:u w:val="single"/>
        </w:rPr>
        <w:t>. Payment Conditions and S</w:t>
      </w:r>
      <w:r w:rsidRPr="009759B8">
        <w:rPr>
          <w:rFonts w:asciiTheme="minorBidi" w:hAnsiTheme="minorBidi" w:cstheme="minorBidi"/>
          <w:b/>
          <w:u w:val="single"/>
        </w:rPr>
        <w:t xml:space="preserve">chedule </w:t>
      </w:r>
    </w:p>
    <w:p w14:paraId="7F915C9B" w14:textId="77777777" w:rsidR="007E5300" w:rsidRDefault="007E5300" w:rsidP="007E5300">
      <w:pPr>
        <w:spacing w:after="0"/>
        <w:jc w:val="both"/>
        <w:rPr>
          <w:rFonts w:ascii="Arial" w:hAnsi="Arial" w:cs="Arial"/>
          <w:bCs/>
          <w:sz w:val="20"/>
          <w:szCs w:val="20"/>
          <w:lang w:val="en-US"/>
        </w:rPr>
      </w:pPr>
    </w:p>
    <w:p w14:paraId="7CC6D2DF" w14:textId="3A424DE0" w:rsidR="00F020F6" w:rsidRPr="00EA259A" w:rsidRDefault="00F020F6" w:rsidP="00F020F6">
      <w:pPr>
        <w:spacing w:after="0"/>
        <w:jc w:val="both"/>
        <w:rPr>
          <w:rFonts w:ascii="Arial" w:hAnsi="Arial" w:cs="Arial"/>
          <w:bCs/>
          <w:sz w:val="20"/>
          <w:szCs w:val="20"/>
          <w:lang w:val="en-US"/>
        </w:rPr>
      </w:pPr>
      <w:bookmarkStart w:id="6" w:name="_Hlk529439060"/>
      <w:r w:rsidRPr="00EA259A">
        <w:rPr>
          <w:rFonts w:ascii="Arial" w:hAnsi="Arial" w:cs="Arial"/>
          <w:bCs/>
          <w:sz w:val="20"/>
          <w:szCs w:val="20"/>
          <w:lang w:val="en-US"/>
        </w:rPr>
        <w:t xml:space="preserve">Payment shall </w:t>
      </w:r>
      <w:r>
        <w:rPr>
          <w:rFonts w:ascii="Arial" w:hAnsi="Arial" w:cs="Arial"/>
          <w:bCs/>
          <w:sz w:val="20"/>
          <w:szCs w:val="20"/>
          <w:lang w:val="en-US"/>
        </w:rPr>
        <w:t>be made</w:t>
      </w:r>
      <w:r w:rsidRPr="00EA259A">
        <w:rPr>
          <w:rFonts w:ascii="Arial" w:hAnsi="Arial" w:cs="Arial"/>
          <w:bCs/>
          <w:sz w:val="20"/>
          <w:szCs w:val="20"/>
          <w:lang w:val="en-US"/>
        </w:rPr>
        <w:t xml:space="preserve"> in </w:t>
      </w:r>
      <w:r w:rsidR="0093053A" w:rsidRPr="009759B8">
        <w:rPr>
          <w:rFonts w:asciiTheme="minorBidi" w:hAnsiTheme="minorBidi" w:cstheme="minorBidi"/>
          <w:b/>
          <w:sz w:val="20"/>
          <w:szCs w:val="20"/>
        </w:rPr>
        <w:t>USD (United States Dollars)</w:t>
      </w:r>
      <w:r w:rsidR="0093053A" w:rsidRPr="009759B8">
        <w:rPr>
          <w:rFonts w:asciiTheme="minorBidi" w:hAnsiTheme="minorBidi" w:cstheme="minorBidi"/>
          <w:sz w:val="20"/>
          <w:szCs w:val="20"/>
        </w:rPr>
        <w:t xml:space="preserve"> </w:t>
      </w:r>
      <w:r w:rsidR="0093053A">
        <w:rPr>
          <w:rFonts w:asciiTheme="minorBidi" w:hAnsiTheme="minorBidi" w:cstheme="minorBidi"/>
          <w:sz w:val="20"/>
          <w:szCs w:val="20"/>
        </w:rPr>
        <w:t xml:space="preserve">and </w:t>
      </w:r>
      <w:r w:rsidR="0093053A" w:rsidRPr="0093053A">
        <w:rPr>
          <w:rFonts w:asciiTheme="minorBidi" w:hAnsiTheme="minorBidi" w:cstheme="minorBidi"/>
          <w:b/>
          <w:bCs/>
          <w:sz w:val="20"/>
          <w:szCs w:val="20"/>
        </w:rPr>
        <w:t>IQD (Iraqi Dinars</w:t>
      </w:r>
      <w:r w:rsidR="0093053A">
        <w:rPr>
          <w:rFonts w:asciiTheme="minorBidi" w:hAnsiTheme="minorBidi" w:cstheme="minorBidi"/>
          <w:b/>
          <w:bCs/>
          <w:sz w:val="20"/>
          <w:szCs w:val="20"/>
        </w:rPr>
        <w:t>)</w:t>
      </w:r>
      <w:r w:rsidRPr="00EA259A">
        <w:rPr>
          <w:rFonts w:ascii="Arial" w:hAnsi="Arial" w:cs="Arial"/>
          <w:bCs/>
          <w:sz w:val="20"/>
          <w:szCs w:val="20"/>
          <w:lang w:val="en-US"/>
        </w:rPr>
        <w:t>.</w:t>
      </w:r>
    </w:p>
    <w:p w14:paraId="7294AA32" w14:textId="77777777" w:rsidR="00F020F6" w:rsidRDefault="00F020F6" w:rsidP="00F020F6">
      <w:pPr>
        <w:spacing w:after="0"/>
        <w:jc w:val="both"/>
        <w:rPr>
          <w:rFonts w:ascii="Arial" w:hAnsi="Arial" w:cs="Arial"/>
          <w:bCs/>
          <w:noProof/>
          <w:sz w:val="20"/>
          <w:szCs w:val="20"/>
          <w:lang w:val="en-US"/>
        </w:rPr>
      </w:pPr>
    </w:p>
    <w:p w14:paraId="4C5243AA" w14:textId="60144BC8" w:rsidR="00F020F6" w:rsidRPr="00EA259A" w:rsidRDefault="00F020F6" w:rsidP="00F020F6">
      <w:pPr>
        <w:spacing w:after="0"/>
        <w:jc w:val="both"/>
        <w:rPr>
          <w:rFonts w:ascii="Arial" w:hAnsi="Arial" w:cs="Arial"/>
          <w:bCs/>
          <w:sz w:val="20"/>
          <w:szCs w:val="20"/>
          <w:lang w:val="en-US"/>
        </w:rPr>
      </w:pPr>
      <w:r w:rsidRPr="0055285D">
        <w:rPr>
          <w:rFonts w:ascii="Arial" w:hAnsi="Arial" w:cs="Arial"/>
          <w:bCs/>
          <w:noProof/>
          <w:sz w:val="20"/>
          <w:szCs w:val="20"/>
          <w:lang w:val="en-US"/>
        </w:rPr>
        <w:t>Supplier</w:t>
      </w:r>
      <w:r w:rsidRPr="00EA259A">
        <w:rPr>
          <w:rFonts w:ascii="Arial" w:hAnsi="Arial" w:cs="Arial"/>
          <w:bCs/>
          <w:sz w:val="20"/>
          <w:szCs w:val="20"/>
          <w:lang w:val="en-US"/>
        </w:rPr>
        <w:t xml:space="preserve"> </w:t>
      </w:r>
      <w:r w:rsidRPr="0055285D">
        <w:rPr>
          <w:rFonts w:ascii="Arial" w:hAnsi="Arial" w:cs="Arial"/>
          <w:bCs/>
          <w:noProof/>
          <w:sz w:val="20"/>
          <w:szCs w:val="20"/>
          <w:lang w:val="en-US"/>
        </w:rPr>
        <w:t>need</w:t>
      </w:r>
      <w:r>
        <w:rPr>
          <w:rFonts w:ascii="Arial" w:hAnsi="Arial" w:cs="Arial"/>
          <w:bCs/>
          <w:noProof/>
          <w:sz w:val="20"/>
          <w:szCs w:val="20"/>
          <w:lang w:val="en-US"/>
        </w:rPr>
        <w:t>s</w:t>
      </w:r>
      <w:r w:rsidRPr="00EA259A">
        <w:rPr>
          <w:rFonts w:ascii="Arial" w:hAnsi="Arial" w:cs="Arial"/>
          <w:bCs/>
          <w:sz w:val="20"/>
          <w:szCs w:val="20"/>
          <w:lang w:val="en-US"/>
        </w:rPr>
        <w:t xml:space="preserve"> to </w:t>
      </w:r>
      <w:r w:rsidRPr="005E0E74">
        <w:rPr>
          <w:rFonts w:ascii="Arial" w:hAnsi="Arial" w:cs="Arial"/>
          <w:bCs/>
          <w:sz w:val="20"/>
          <w:szCs w:val="20"/>
          <w:lang w:val="en-US"/>
        </w:rPr>
        <w:t xml:space="preserve">have </w:t>
      </w:r>
      <w:r w:rsidRPr="005E0E74">
        <w:rPr>
          <w:rFonts w:ascii="Arial" w:hAnsi="Arial" w:cs="Arial"/>
          <w:b/>
          <w:sz w:val="20"/>
          <w:szCs w:val="20"/>
          <w:lang w:val="en-US"/>
        </w:rPr>
        <w:t>USD</w:t>
      </w:r>
      <w:r w:rsidR="0093053A">
        <w:rPr>
          <w:rFonts w:ascii="Arial" w:hAnsi="Arial" w:cs="Arial"/>
          <w:b/>
          <w:sz w:val="20"/>
          <w:szCs w:val="20"/>
          <w:lang w:val="en-US"/>
        </w:rPr>
        <w:t xml:space="preserve"> and IQD</w:t>
      </w:r>
      <w:r w:rsidRPr="005E0E74">
        <w:rPr>
          <w:rFonts w:ascii="Arial" w:hAnsi="Arial" w:cs="Arial"/>
          <w:bCs/>
          <w:sz w:val="20"/>
          <w:szCs w:val="20"/>
          <w:lang w:val="en-US"/>
        </w:rPr>
        <w:t xml:space="preserve"> bank </w:t>
      </w:r>
      <w:r w:rsidRPr="00EA259A">
        <w:rPr>
          <w:rFonts w:ascii="Arial" w:hAnsi="Arial" w:cs="Arial"/>
          <w:bCs/>
          <w:sz w:val="20"/>
          <w:szCs w:val="20"/>
          <w:lang w:val="en-US"/>
        </w:rPr>
        <w:t>account</w:t>
      </w:r>
      <w:r>
        <w:rPr>
          <w:rFonts w:ascii="Arial" w:hAnsi="Arial" w:cs="Arial"/>
          <w:bCs/>
          <w:sz w:val="20"/>
          <w:szCs w:val="20"/>
          <w:lang w:val="en-US"/>
        </w:rPr>
        <w:t xml:space="preserve"> under the company name</w:t>
      </w:r>
      <w:r w:rsidR="0093053A">
        <w:rPr>
          <w:rFonts w:ascii="Arial" w:hAnsi="Arial" w:cs="Arial"/>
          <w:bCs/>
          <w:sz w:val="20"/>
          <w:szCs w:val="20"/>
          <w:lang w:val="en-US"/>
        </w:rPr>
        <w:t>.</w:t>
      </w:r>
    </w:p>
    <w:p w14:paraId="0AFAA235" w14:textId="77777777" w:rsidR="00F020F6" w:rsidRDefault="00F020F6" w:rsidP="00F020F6">
      <w:pPr>
        <w:autoSpaceDE w:val="0"/>
        <w:autoSpaceDN w:val="0"/>
        <w:adjustRightInd w:val="0"/>
        <w:spacing w:after="0"/>
        <w:rPr>
          <w:rFonts w:ascii="Arial" w:hAnsi="Arial" w:cs="Arial"/>
          <w:bCs/>
          <w:sz w:val="20"/>
          <w:szCs w:val="20"/>
          <w:lang w:val="en-US"/>
        </w:rPr>
      </w:pPr>
    </w:p>
    <w:p w14:paraId="4C2D8FBD" w14:textId="2FD9A144" w:rsidR="00F020F6" w:rsidRPr="00EA259A" w:rsidRDefault="00F020F6" w:rsidP="00F020F6">
      <w:pPr>
        <w:autoSpaceDE w:val="0"/>
        <w:autoSpaceDN w:val="0"/>
        <w:adjustRightInd w:val="0"/>
        <w:spacing w:after="0"/>
        <w:rPr>
          <w:rFonts w:ascii="Arial" w:hAnsi="Arial" w:cs="Arial"/>
          <w:bCs/>
          <w:sz w:val="20"/>
          <w:szCs w:val="20"/>
          <w:lang w:val="en-US"/>
        </w:rPr>
      </w:pPr>
      <w:r w:rsidRPr="00EA259A">
        <w:rPr>
          <w:rFonts w:ascii="Arial" w:hAnsi="Arial" w:cs="Arial"/>
          <w:bCs/>
          <w:sz w:val="20"/>
          <w:szCs w:val="20"/>
          <w:lang w:val="en-US"/>
        </w:rPr>
        <w:t xml:space="preserve">Payments due by the respective Contracting Authorities shall be made to </w:t>
      </w:r>
      <w:r w:rsidRPr="00676243">
        <w:rPr>
          <w:rFonts w:ascii="Arial" w:hAnsi="Arial" w:cs="Arial"/>
          <w:b/>
          <w:sz w:val="20"/>
          <w:szCs w:val="20"/>
          <w:lang w:val="en-US"/>
        </w:rPr>
        <w:t>the bank account under the company’s name or by cheque to the company’s name only</w:t>
      </w:r>
      <w:r w:rsidRPr="00EA259A">
        <w:rPr>
          <w:rFonts w:ascii="Arial" w:hAnsi="Arial" w:cs="Arial"/>
          <w:bCs/>
          <w:sz w:val="20"/>
          <w:szCs w:val="20"/>
          <w:lang w:val="en-US"/>
        </w:rPr>
        <w:t xml:space="preserve"> mentioned on the Quotation Summary</w:t>
      </w:r>
      <w:r w:rsidR="00940F8F">
        <w:rPr>
          <w:lang w:val="en-US"/>
        </w:rPr>
        <w:t xml:space="preserve"> -</w:t>
      </w:r>
      <w:r w:rsidR="00940F8F" w:rsidRPr="00940F8F">
        <w:rPr>
          <w:rFonts w:ascii="Arial" w:hAnsi="Arial" w:cs="Arial"/>
          <w:bCs/>
          <w:sz w:val="20"/>
          <w:szCs w:val="20"/>
          <w:lang w:val="en-US"/>
        </w:rPr>
        <w:t>RFQ Summary</w:t>
      </w:r>
      <w:r w:rsidRPr="00EA259A">
        <w:rPr>
          <w:rFonts w:ascii="Arial" w:hAnsi="Arial" w:cs="Arial"/>
          <w:bCs/>
          <w:sz w:val="20"/>
          <w:szCs w:val="20"/>
          <w:lang w:val="en-US"/>
        </w:rPr>
        <w:t xml:space="preserve"> </w:t>
      </w:r>
      <w:r w:rsidRPr="007E2BD4">
        <w:rPr>
          <w:rFonts w:ascii="Arial" w:hAnsi="Arial" w:cs="Arial"/>
          <w:bCs/>
          <w:sz w:val="20"/>
          <w:szCs w:val="20"/>
          <w:highlight w:val="yellow"/>
          <w:lang w:val="en-US"/>
        </w:rPr>
        <w:t>(</w:t>
      </w:r>
      <w:r w:rsidRPr="007E2BD4">
        <w:rPr>
          <w:rFonts w:ascii="Arial" w:hAnsi="Arial" w:cs="Arial"/>
          <w:sz w:val="20"/>
          <w:szCs w:val="20"/>
          <w:highlight w:val="yellow"/>
          <w:lang w:val="en-US"/>
        </w:rPr>
        <w:t>Annex I)</w:t>
      </w:r>
      <w:r w:rsidRPr="00EA259A">
        <w:rPr>
          <w:rFonts w:ascii="Arial" w:hAnsi="Arial" w:cs="Arial"/>
          <w:bCs/>
          <w:sz w:val="20"/>
          <w:szCs w:val="20"/>
          <w:lang w:val="en-US"/>
        </w:rPr>
        <w:t xml:space="preserve"> of the tenderer and confirmed in the Contract.</w:t>
      </w:r>
    </w:p>
    <w:p w14:paraId="0AF02041" w14:textId="77777777" w:rsidR="00F020F6" w:rsidRDefault="00F020F6" w:rsidP="00F020F6">
      <w:pPr>
        <w:autoSpaceDE w:val="0"/>
        <w:autoSpaceDN w:val="0"/>
        <w:adjustRightInd w:val="0"/>
        <w:spacing w:after="0"/>
        <w:jc w:val="both"/>
        <w:rPr>
          <w:rFonts w:asciiTheme="minorBidi" w:hAnsiTheme="minorBidi" w:cstheme="minorBidi"/>
          <w:b/>
          <w:u w:val="single"/>
        </w:rPr>
      </w:pPr>
    </w:p>
    <w:p w14:paraId="391201E1" w14:textId="2007CCCF" w:rsidR="00F020F6" w:rsidRPr="005B72FB" w:rsidRDefault="00F020F6" w:rsidP="00F020F6">
      <w:pPr>
        <w:spacing w:after="0"/>
        <w:jc w:val="both"/>
        <w:rPr>
          <w:rFonts w:ascii="Arial" w:hAnsi="Arial" w:cs="Arial"/>
          <w:bCs/>
          <w:sz w:val="20"/>
          <w:szCs w:val="20"/>
          <w:u w:val="single"/>
          <w:lang w:val="en-US"/>
        </w:rPr>
      </w:pPr>
      <w:r w:rsidRPr="00EA259A">
        <w:rPr>
          <w:rFonts w:ascii="Arial" w:hAnsi="Arial" w:cs="Arial"/>
          <w:bCs/>
          <w:sz w:val="20"/>
          <w:szCs w:val="20"/>
          <w:lang w:val="en-US"/>
        </w:rPr>
        <w:t xml:space="preserve">The contractor is in charge of covering the bank fees. </w:t>
      </w:r>
      <w:r w:rsidR="007E2BD4">
        <w:rPr>
          <w:rFonts w:ascii="Arial" w:hAnsi="Arial" w:cs="Arial"/>
          <w:b/>
          <w:sz w:val="20"/>
          <w:szCs w:val="20"/>
          <w:lang w:val="en-US"/>
        </w:rPr>
        <w:t>DOP</w:t>
      </w:r>
      <w:r w:rsidRPr="00EA259A">
        <w:rPr>
          <w:rFonts w:ascii="Arial" w:hAnsi="Arial" w:cs="Arial"/>
          <w:b/>
          <w:sz w:val="20"/>
          <w:szCs w:val="20"/>
          <w:lang w:val="en-US"/>
        </w:rPr>
        <w:t xml:space="preserve"> WILL NOT PAY EXTRA FOR BANK FEES</w:t>
      </w:r>
      <w:r w:rsidRPr="00EA259A">
        <w:rPr>
          <w:rFonts w:ascii="Arial" w:hAnsi="Arial" w:cs="Arial"/>
          <w:bCs/>
          <w:sz w:val="20"/>
          <w:szCs w:val="20"/>
          <w:lang w:val="en-US"/>
        </w:rPr>
        <w:t>.</w:t>
      </w:r>
    </w:p>
    <w:p w14:paraId="02DEEB49" w14:textId="77777777" w:rsidR="00F020F6" w:rsidRDefault="00F020F6" w:rsidP="00F020F6">
      <w:pPr>
        <w:autoSpaceDE w:val="0"/>
        <w:autoSpaceDN w:val="0"/>
        <w:adjustRightInd w:val="0"/>
        <w:spacing w:after="0"/>
        <w:jc w:val="both"/>
        <w:rPr>
          <w:rFonts w:ascii="Arial" w:hAnsi="Arial" w:cs="Arial"/>
          <w:sz w:val="20"/>
          <w:szCs w:val="20"/>
          <w:lang w:val="en-US"/>
        </w:rPr>
      </w:pPr>
    </w:p>
    <w:p w14:paraId="3EEEA28D" w14:textId="7B842066" w:rsidR="00B94351" w:rsidRDefault="00F020F6" w:rsidP="00F020F6">
      <w:pPr>
        <w:widowControl w:val="0"/>
        <w:tabs>
          <w:tab w:val="left" w:pos="1313"/>
        </w:tabs>
        <w:spacing w:after="0"/>
        <w:ind w:right="113"/>
        <w:jc w:val="both"/>
        <w:rPr>
          <w:rFonts w:ascii="Arial" w:hAnsi="Arial" w:cs="Arial"/>
          <w:sz w:val="20"/>
          <w:szCs w:val="20"/>
          <w:lang w:val="en-US"/>
        </w:rPr>
      </w:pPr>
      <w:r w:rsidRPr="00EA259A">
        <w:rPr>
          <w:rFonts w:ascii="Arial" w:hAnsi="Arial" w:cs="Arial"/>
          <w:sz w:val="20"/>
          <w:szCs w:val="20"/>
          <w:lang w:val="en-US"/>
        </w:rPr>
        <w:t xml:space="preserve">Payment shall be made </w:t>
      </w:r>
      <w:r>
        <w:rPr>
          <w:rFonts w:ascii="Arial" w:hAnsi="Arial" w:cs="Arial"/>
          <w:sz w:val="20"/>
          <w:szCs w:val="20"/>
          <w:lang w:val="en-US"/>
        </w:rPr>
        <w:t>by</w:t>
      </w:r>
      <w:r w:rsidRPr="00EA259A">
        <w:rPr>
          <w:rFonts w:ascii="Arial" w:hAnsi="Arial" w:cs="Arial"/>
          <w:sz w:val="20"/>
          <w:szCs w:val="20"/>
          <w:lang w:val="en-US"/>
        </w:rPr>
        <w:t xml:space="preserve"> Cheque or</w:t>
      </w:r>
      <w:r>
        <w:rPr>
          <w:rFonts w:ascii="Arial" w:hAnsi="Arial" w:cs="Arial"/>
          <w:sz w:val="20"/>
          <w:szCs w:val="20"/>
          <w:lang w:val="en-US"/>
        </w:rPr>
        <w:t xml:space="preserve"> Bank</w:t>
      </w:r>
      <w:r w:rsidRPr="00EA259A">
        <w:rPr>
          <w:rFonts w:ascii="Arial" w:hAnsi="Arial" w:cs="Arial"/>
          <w:sz w:val="20"/>
          <w:szCs w:val="20"/>
          <w:lang w:val="en-US"/>
        </w:rPr>
        <w:t xml:space="preserve"> Transfer against document</w:t>
      </w:r>
      <w:r>
        <w:rPr>
          <w:rFonts w:ascii="Arial" w:hAnsi="Arial" w:cs="Arial"/>
          <w:sz w:val="20"/>
          <w:szCs w:val="20"/>
          <w:lang w:val="en-US"/>
        </w:rPr>
        <w:t>s</w:t>
      </w:r>
      <w:r w:rsidRPr="00EA259A">
        <w:rPr>
          <w:rFonts w:ascii="Arial" w:hAnsi="Arial" w:cs="Arial"/>
          <w:sz w:val="20"/>
          <w:szCs w:val="20"/>
          <w:lang w:val="en-US"/>
        </w:rPr>
        <w:t xml:space="preserve"> (CAD) within twenty (20) working days from the receipt of the correctly signed and stamp</w:t>
      </w:r>
      <w:r>
        <w:rPr>
          <w:rFonts w:ascii="Arial" w:hAnsi="Arial" w:cs="Arial"/>
          <w:sz w:val="20"/>
          <w:szCs w:val="20"/>
          <w:lang w:val="en-US"/>
        </w:rPr>
        <w:t xml:space="preserve">ed documents stated in </w:t>
      </w:r>
      <w:r w:rsidRPr="00D20B74">
        <w:rPr>
          <w:rFonts w:ascii="Arial" w:hAnsi="Arial" w:cs="Arial"/>
          <w:sz w:val="20"/>
          <w:szCs w:val="20"/>
          <w:lang w:val="en-US"/>
        </w:rPr>
        <w:t xml:space="preserve">Article </w:t>
      </w:r>
      <w:r w:rsidR="00446E00" w:rsidRPr="00D20B74">
        <w:rPr>
          <w:rFonts w:ascii="Arial" w:hAnsi="Arial" w:cs="Arial"/>
          <w:sz w:val="20"/>
          <w:szCs w:val="20"/>
          <w:lang w:val="en-US"/>
        </w:rPr>
        <w:t>9</w:t>
      </w:r>
      <w:r w:rsidRPr="00D20B74">
        <w:rPr>
          <w:rFonts w:ascii="Arial" w:hAnsi="Arial" w:cs="Arial"/>
          <w:sz w:val="20"/>
          <w:szCs w:val="20"/>
          <w:lang w:val="en-US"/>
        </w:rPr>
        <w:t xml:space="preserve">. at </w:t>
      </w:r>
      <w:r w:rsidR="007E2BD4" w:rsidRPr="00D20B74">
        <w:rPr>
          <w:rFonts w:ascii="Arial" w:hAnsi="Arial" w:cs="Arial"/>
          <w:sz w:val="20"/>
          <w:szCs w:val="20"/>
          <w:lang w:val="en-US"/>
        </w:rPr>
        <w:t>DOP Office</w:t>
      </w:r>
      <w:r w:rsidRPr="00D20B74">
        <w:rPr>
          <w:rFonts w:ascii="Arial" w:hAnsi="Arial" w:cs="Arial"/>
          <w:sz w:val="20"/>
          <w:szCs w:val="20"/>
          <w:lang w:val="en-US"/>
        </w:rPr>
        <w:t xml:space="preserve"> in </w:t>
      </w:r>
      <w:r w:rsidR="007E2BD4" w:rsidRPr="00D20B74">
        <w:rPr>
          <w:rFonts w:ascii="Arial" w:hAnsi="Arial" w:cs="Arial"/>
          <w:sz w:val="20"/>
          <w:szCs w:val="20"/>
          <w:lang w:val="en-US"/>
        </w:rPr>
        <w:t>Sinuni</w:t>
      </w:r>
      <w:r w:rsidRPr="00D20B74">
        <w:rPr>
          <w:rFonts w:ascii="Arial" w:hAnsi="Arial" w:cs="Arial"/>
          <w:sz w:val="20"/>
          <w:szCs w:val="20"/>
          <w:lang w:val="en-US"/>
        </w:rPr>
        <w:t>.</w:t>
      </w:r>
    </w:p>
    <w:p w14:paraId="4547BC27" w14:textId="77777777" w:rsidR="00F020F6" w:rsidRDefault="00F020F6" w:rsidP="00F020F6">
      <w:pPr>
        <w:widowControl w:val="0"/>
        <w:tabs>
          <w:tab w:val="left" w:pos="1313"/>
        </w:tabs>
        <w:spacing w:after="0"/>
        <w:ind w:right="113"/>
        <w:jc w:val="both"/>
        <w:rPr>
          <w:rFonts w:ascii="Helvetica" w:hAnsi="Helvetica" w:cs="Helvetica"/>
          <w:sz w:val="20"/>
          <w:szCs w:val="20"/>
        </w:rPr>
      </w:pPr>
    </w:p>
    <w:bookmarkEnd w:id="6"/>
    <w:p w14:paraId="0A91E155" w14:textId="77777777" w:rsidR="00A85B94" w:rsidRDefault="00A85B94" w:rsidP="00A85B94">
      <w:pPr>
        <w:widowControl w:val="0"/>
        <w:tabs>
          <w:tab w:val="left" w:pos="1313"/>
        </w:tabs>
        <w:spacing w:after="0"/>
        <w:ind w:right="113"/>
        <w:jc w:val="both"/>
        <w:rPr>
          <w:rFonts w:ascii="Arial" w:hAnsi="Arial" w:cs="Arial"/>
          <w:sz w:val="20"/>
          <w:szCs w:val="20"/>
          <w:lang w:val="en-US"/>
        </w:rPr>
      </w:pPr>
      <w:r w:rsidRPr="00A85B94">
        <w:rPr>
          <w:rFonts w:ascii="Arial" w:hAnsi="Arial" w:cs="Arial"/>
          <w:sz w:val="20"/>
          <w:szCs w:val="20"/>
          <w:lang w:val="en-US"/>
        </w:rPr>
        <w:t>Payment schedule on account shall be made in accordance with the progress of the works in accordance with achievement of following executed works:</w:t>
      </w:r>
    </w:p>
    <w:p w14:paraId="7BA6A7F5" w14:textId="4FFC4109" w:rsidR="00A85B94" w:rsidRDefault="00A85B94" w:rsidP="00A85B94">
      <w:pPr>
        <w:widowControl w:val="0"/>
        <w:tabs>
          <w:tab w:val="left" w:pos="1313"/>
        </w:tabs>
        <w:spacing w:after="0"/>
        <w:ind w:right="113"/>
        <w:jc w:val="both"/>
        <w:rPr>
          <w:rFonts w:ascii="Arial" w:hAnsi="Arial" w:cs="Arial"/>
          <w:sz w:val="20"/>
          <w:szCs w:val="20"/>
          <w:lang w:val="en-US"/>
        </w:rPr>
      </w:pPr>
      <w:r w:rsidRPr="00A85B94">
        <w:rPr>
          <w:rFonts w:ascii="Arial" w:hAnsi="Arial" w:cs="Arial"/>
          <w:sz w:val="20"/>
          <w:szCs w:val="20"/>
          <w:lang w:val="en-US"/>
        </w:rPr>
        <w:t xml:space="preserve">• </w:t>
      </w:r>
      <w:r w:rsidRPr="00587C3B">
        <w:rPr>
          <w:rFonts w:ascii="Arial" w:hAnsi="Arial" w:cs="Arial"/>
          <w:b/>
          <w:bCs/>
          <w:sz w:val="20"/>
          <w:szCs w:val="20"/>
          <w:lang w:val="en-US"/>
        </w:rPr>
        <w:t>1</w:t>
      </w:r>
      <w:r w:rsidRPr="00587C3B">
        <w:rPr>
          <w:rFonts w:ascii="Arial" w:hAnsi="Arial" w:cs="Arial"/>
          <w:b/>
          <w:bCs/>
          <w:sz w:val="20"/>
          <w:szCs w:val="20"/>
          <w:vertAlign w:val="superscript"/>
          <w:lang w:val="en-US"/>
        </w:rPr>
        <w:t>st</w:t>
      </w:r>
      <w:r w:rsidRPr="00587C3B">
        <w:rPr>
          <w:rFonts w:ascii="Arial" w:hAnsi="Arial" w:cs="Arial"/>
          <w:b/>
          <w:bCs/>
          <w:sz w:val="20"/>
          <w:szCs w:val="20"/>
          <w:lang w:val="en-US"/>
        </w:rPr>
        <w:t xml:space="preserve"> payment:</w:t>
      </w:r>
      <w:r w:rsidRPr="00A85B94">
        <w:rPr>
          <w:rFonts w:ascii="Arial" w:hAnsi="Arial" w:cs="Arial"/>
          <w:sz w:val="20"/>
          <w:szCs w:val="20"/>
          <w:lang w:val="en-US"/>
        </w:rPr>
        <w:t xml:space="preserve"> 4</w:t>
      </w:r>
      <w:r w:rsidR="00587C3B">
        <w:rPr>
          <w:rFonts w:ascii="Arial" w:hAnsi="Arial" w:cs="Arial"/>
          <w:sz w:val="20"/>
          <w:szCs w:val="20"/>
          <w:lang w:val="en-US"/>
        </w:rPr>
        <w:t>0</w:t>
      </w:r>
      <w:r w:rsidRPr="00A85B94">
        <w:rPr>
          <w:rFonts w:ascii="Arial" w:hAnsi="Arial" w:cs="Arial"/>
          <w:sz w:val="20"/>
          <w:szCs w:val="20"/>
          <w:lang w:val="en-US"/>
        </w:rPr>
        <w:t xml:space="preserve">% of the total amount According to measured works after completion of 50% </w:t>
      </w:r>
    </w:p>
    <w:p w14:paraId="14F6CE07" w14:textId="6B2C989D" w:rsidR="00A85B94" w:rsidRDefault="00A85B94" w:rsidP="00A85B94">
      <w:pPr>
        <w:widowControl w:val="0"/>
        <w:tabs>
          <w:tab w:val="left" w:pos="1313"/>
        </w:tabs>
        <w:spacing w:after="0"/>
        <w:ind w:right="113"/>
        <w:jc w:val="both"/>
        <w:rPr>
          <w:rFonts w:ascii="Arial" w:hAnsi="Arial" w:cs="Arial"/>
          <w:sz w:val="20"/>
          <w:szCs w:val="20"/>
          <w:lang w:val="en-US"/>
        </w:rPr>
      </w:pPr>
      <w:r w:rsidRPr="00A85B94">
        <w:rPr>
          <w:rFonts w:ascii="Arial" w:hAnsi="Arial" w:cs="Arial"/>
          <w:sz w:val="20"/>
          <w:szCs w:val="20"/>
          <w:lang w:val="en-US"/>
        </w:rPr>
        <w:t xml:space="preserve">• </w:t>
      </w:r>
      <w:r w:rsidRPr="00587C3B">
        <w:rPr>
          <w:rFonts w:ascii="Arial" w:hAnsi="Arial" w:cs="Arial"/>
          <w:b/>
          <w:bCs/>
          <w:sz w:val="20"/>
          <w:szCs w:val="20"/>
          <w:lang w:val="en-US"/>
        </w:rPr>
        <w:t>2</w:t>
      </w:r>
      <w:r w:rsidRPr="00587C3B">
        <w:rPr>
          <w:rFonts w:ascii="Arial" w:hAnsi="Arial" w:cs="Arial"/>
          <w:b/>
          <w:bCs/>
          <w:sz w:val="20"/>
          <w:szCs w:val="20"/>
          <w:vertAlign w:val="superscript"/>
          <w:lang w:val="en-US"/>
        </w:rPr>
        <w:t>nd</w:t>
      </w:r>
      <w:r w:rsidRPr="00587C3B">
        <w:rPr>
          <w:rFonts w:ascii="Arial" w:hAnsi="Arial" w:cs="Arial"/>
          <w:b/>
          <w:bCs/>
          <w:sz w:val="20"/>
          <w:szCs w:val="20"/>
          <w:lang w:val="en-US"/>
        </w:rPr>
        <w:t xml:space="preserve"> payment:</w:t>
      </w:r>
      <w:r w:rsidRPr="00A85B94">
        <w:rPr>
          <w:rFonts w:ascii="Arial" w:hAnsi="Arial" w:cs="Arial"/>
          <w:sz w:val="20"/>
          <w:szCs w:val="20"/>
          <w:lang w:val="en-US"/>
        </w:rPr>
        <w:t xml:space="preserve"> 50% of the total amount According to measured works after completion of 100% </w:t>
      </w:r>
    </w:p>
    <w:p w14:paraId="6A18AB95" w14:textId="23CD1D35" w:rsidR="00587C3B" w:rsidRDefault="00A85B94" w:rsidP="00A85B94">
      <w:pPr>
        <w:widowControl w:val="0"/>
        <w:tabs>
          <w:tab w:val="left" w:pos="1313"/>
        </w:tabs>
        <w:spacing w:after="0"/>
        <w:ind w:right="113"/>
        <w:jc w:val="both"/>
        <w:rPr>
          <w:rFonts w:ascii="Arial" w:hAnsi="Arial" w:cs="Arial"/>
          <w:sz w:val="20"/>
          <w:szCs w:val="20"/>
          <w:lang w:val="en-US"/>
        </w:rPr>
      </w:pPr>
      <w:r w:rsidRPr="00A85B94">
        <w:rPr>
          <w:rFonts w:ascii="Arial" w:hAnsi="Arial" w:cs="Arial"/>
          <w:sz w:val="20"/>
          <w:szCs w:val="20"/>
          <w:lang w:val="en-US"/>
        </w:rPr>
        <w:t xml:space="preserve">• </w:t>
      </w:r>
      <w:r w:rsidRPr="00587C3B">
        <w:rPr>
          <w:rFonts w:ascii="Arial" w:hAnsi="Arial" w:cs="Arial"/>
          <w:b/>
          <w:bCs/>
          <w:sz w:val="20"/>
          <w:szCs w:val="20"/>
          <w:lang w:val="en-US"/>
        </w:rPr>
        <w:t>3</w:t>
      </w:r>
      <w:r w:rsidRPr="00587C3B">
        <w:rPr>
          <w:rFonts w:ascii="Arial" w:hAnsi="Arial" w:cs="Arial"/>
          <w:b/>
          <w:bCs/>
          <w:sz w:val="20"/>
          <w:szCs w:val="20"/>
          <w:vertAlign w:val="superscript"/>
          <w:lang w:val="en-US"/>
        </w:rPr>
        <w:t>rd</w:t>
      </w:r>
      <w:r w:rsidRPr="00587C3B">
        <w:rPr>
          <w:rFonts w:ascii="Arial" w:hAnsi="Arial" w:cs="Arial"/>
          <w:b/>
          <w:bCs/>
          <w:sz w:val="20"/>
          <w:szCs w:val="20"/>
          <w:lang w:val="en-US"/>
        </w:rPr>
        <w:t xml:space="preserve"> payment </w:t>
      </w:r>
      <w:r w:rsidRPr="00A85B94">
        <w:rPr>
          <w:rFonts w:ascii="Arial" w:hAnsi="Arial" w:cs="Arial"/>
          <w:sz w:val="20"/>
          <w:szCs w:val="20"/>
          <w:lang w:val="en-US"/>
        </w:rPr>
        <w:t xml:space="preserve">(Retention): </w:t>
      </w:r>
      <w:r w:rsidR="00587C3B">
        <w:rPr>
          <w:rFonts w:ascii="Arial" w:hAnsi="Arial" w:cs="Arial"/>
          <w:sz w:val="20"/>
          <w:szCs w:val="20"/>
          <w:lang w:val="en-US"/>
        </w:rPr>
        <w:t>10</w:t>
      </w:r>
      <w:r w:rsidRPr="00A85B94">
        <w:rPr>
          <w:rFonts w:ascii="Arial" w:hAnsi="Arial" w:cs="Arial"/>
          <w:sz w:val="20"/>
          <w:szCs w:val="20"/>
          <w:lang w:val="en-US"/>
        </w:rPr>
        <w:t xml:space="preserve">% of the total amount </w:t>
      </w:r>
      <w:r>
        <w:rPr>
          <w:rFonts w:ascii="Arial" w:hAnsi="Arial" w:cs="Arial"/>
          <w:sz w:val="20"/>
          <w:szCs w:val="20"/>
          <w:lang w:val="en-US"/>
        </w:rPr>
        <w:t>t</w:t>
      </w:r>
      <w:r w:rsidRPr="00A85B94">
        <w:rPr>
          <w:rFonts w:ascii="Arial" w:hAnsi="Arial" w:cs="Arial"/>
          <w:sz w:val="20"/>
          <w:szCs w:val="20"/>
          <w:lang w:val="en-US"/>
        </w:rPr>
        <w:t xml:space="preserve">o be paid within 3 three months after full acceptance of the works by </w:t>
      </w:r>
      <w:r w:rsidR="00587C3B">
        <w:rPr>
          <w:rFonts w:ascii="Arial" w:hAnsi="Arial" w:cs="Arial"/>
          <w:sz w:val="20"/>
          <w:szCs w:val="20"/>
          <w:lang w:val="en-US"/>
        </w:rPr>
        <w:t>D</w:t>
      </w:r>
      <w:r w:rsidR="007B5468">
        <w:rPr>
          <w:rFonts w:ascii="Arial" w:hAnsi="Arial" w:cs="Arial"/>
          <w:sz w:val="20"/>
          <w:szCs w:val="20"/>
          <w:lang w:val="en-US"/>
        </w:rPr>
        <w:t>OP</w:t>
      </w:r>
      <w:r w:rsidRPr="00A85B94">
        <w:rPr>
          <w:rFonts w:ascii="Arial" w:hAnsi="Arial" w:cs="Arial"/>
          <w:sz w:val="20"/>
          <w:szCs w:val="20"/>
          <w:lang w:val="en-US"/>
        </w:rPr>
        <w:t xml:space="preserve">. </w:t>
      </w:r>
    </w:p>
    <w:p w14:paraId="1641AA79" w14:textId="1D092D03" w:rsidR="00C23F78" w:rsidRPr="00A85B94" w:rsidRDefault="00A85B94" w:rsidP="00A85B94">
      <w:pPr>
        <w:widowControl w:val="0"/>
        <w:tabs>
          <w:tab w:val="left" w:pos="1313"/>
        </w:tabs>
        <w:spacing w:after="0"/>
        <w:ind w:right="113"/>
        <w:jc w:val="both"/>
        <w:rPr>
          <w:rFonts w:ascii="Arial" w:hAnsi="Arial" w:cs="Arial"/>
          <w:sz w:val="20"/>
          <w:szCs w:val="20"/>
          <w:lang w:val="en-US"/>
        </w:rPr>
      </w:pPr>
      <w:r w:rsidRPr="00A85B94">
        <w:rPr>
          <w:rFonts w:ascii="Arial" w:hAnsi="Arial" w:cs="Arial"/>
          <w:sz w:val="20"/>
          <w:szCs w:val="20"/>
          <w:lang w:val="en-US"/>
        </w:rPr>
        <w:t xml:space="preserve">Change of the payment schedule could be done by </w:t>
      </w:r>
      <w:r w:rsidR="007B5468">
        <w:rPr>
          <w:rFonts w:ascii="Arial" w:hAnsi="Arial" w:cs="Arial"/>
          <w:sz w:val="20"/>
          <w:szCs w:val="20"/>
          <w:lang w:val="en-US"/>
        </w:rPr>
        <w:t>DOP</w:t>
      </w:r>
      <w:r w:rsidRPr="00A85B94">
        <w:rPr>
          <w:rFonts w:ascii="Arial" w:hAnsi="Arial" w:cs="Arial"/>
          <w:sz w:val="20"/>
          <w:szCs w:val="20"/>
          <w:lang w:val="en-US"/>
        </w:rPr>
        <w:t xml:space="preserve"> only, according to the work progress measured by </w:t>
      </w:r>
      <w:r w:rsidR="007B5468">
        <w:rPr>
          <w:rFonts w:ascii="Arial" w:hAnsi="Arial" w:cs="Arial"/>
          <w:sz w:val="20"/>
          <w:szCs w:val="20"/>
          <w:lang w:val="en-US"/>
        </w:rPr>
        <w:t>DOP</w:t>
      </w:r>
      <w:r w:rsidRPr="00A85B94">
        <w:rPr>
          <w:rFonts w:ascii="Arial" w:hAnsi="Arial" w:cs="Arial"/>
          <w:sz w:val="20"/>
          <w:szCs w:val="20"/>
          <w:lang w:val="en-US"/>
        </w:rPr>
        <w:t xml:space="preserve"> Engineers</w:t>
      </w:r>
      <w:r w:rsidR="00587C3B">
        <w:rPr>
          <w:rFonts w:ascii="Arial" w:hAnsi="Arial" w:cs="Arial"/>
          <w:sz w:val="20"/>
          <w:szCs w:val="20"/>
          <w:lang w:val="en-US"/>
        </w:rPr>
        <w:t>.</w:t>
      </w:r>
    </w:p>
    <w:p w14:paraId="7416F5B6" w14:textId="593C92BF" w:rsidR="00B94351" w:rsidRPr="008D1614" w:rsidRDefault="00B94351" w:rsidP="008D1614">
      <w:pPr>
        <w:widowControl w:val="0"/>
        <w:tabs>
          <w:tab w:val="left" w:pos="1313"/>
        </w:tabs>
        <w:ind w:right="113"/>
        <w:jc w:val="both"/>
        <w:rPr>
          <w:rStyle w:val="Bodytext129pt"/>
          <w:rFonts w:eastAsia="PMingLiU"/>
          <w:sz w:val="20"/>
          <w:szCs w:val="20"/>
          <w:shd w:val="clear" w:color="auto" w:fill="auto"/>
          <w:lang w:val="en-US"/>
        </w:rPr>
      </w:pPr>
      <w:r w:rsidRPr="009759B8">
        <w:rPr>
          <w:rFonts w:asciiTheme="minorBidi" w:hAnsiTheme="minorBidi" w:cstheme="minorBidi"/>
          <w:b/>
          <w:bCs/>
          <w:u w:val="single"/>
        </w:rPr>
        <w:t>1</w:t>
      </w:r>
      <w:r w:rsidR="004C0BB8">
        <w:rPr>
          <w:rFonts w:asciiTheme="minorBidi" w:hAnsiTheme="minorBidi" w:cstheme="minorBidi"/>
          <w:b/>
          <w:bCs/>
          <w:u w:val="single"/>
        </w:rPr>
        <w:t>6</w:t>
      </w:r>
      <w:r w:rsidRPr="009759B8">
        <w:rPr>
          <w:rFonts w:asciiTheme="minorBidi" w:hAnsiTheme="minorBidi" w:cstheme="minorBidi"/>
          <w:b/>
          <w:bCs/>
          <w:u w:val="single"/>
        </w:rPr>
        <w:t>. Selection Criteria</w:t>
      </w:r>
    </w:p>
    <w:p w14:paraId="2FDD2B26" w14:textId="77777777" w:rsidR="00B94351" w:rsidRPr="002A69FB" w:rsidRDefault="00B94351" w:rsidP="002A69FB">
      <w:pPr>
        <w:autoSpaceDE w:val="0"/>
        <w:autoSpaceDN w:val="0"/>
        <w:adjustRightInd w:val="0"/>
        <w:jc w:val="both"/>
        <w:rPr>
          <w:rStyle w:val="Bodytext129pt"/>
          <w:sz w:val="20"/>
          <w:szCs w:val="20"/>
        </w:rPr>
      </w:pPr>
      <w:r w:rsidRPr="002A69FB">
        <w:rPr>
          <w:rStyle w:val="Bodytext129pt"/>
          <w:sz w:val="20"/>
          <w:szCs w:val="20"/>
        </w:rPr>
        <w:t>Awarding criteria:</w:t>
      </w:r>
    </w:p>
    <w:p w14:paraId="48A9899A" w14:textId="5CABF45A" w:rsidR="0084137B" w:rsidRPr="002A69FB" w:rsidRDefault="005C663F" w:rsidP="0084137B">
      <w:pPr>
        <w:pStyle w:val="Header"/>
        <w:numPr>
          <w:ilvl w:val="0"/>
          <w:numId w:val="36"/>
        </w:numPr>
        <w:tabs>
          <w:tab w:val="left" w:pos="709"/>
        </w:tabs>
        <w:spacing w:after="0"/>
        <w:ind w:left="360" w:firstLine="0"/>
        <w:jc w:val="both"/>
        <w:rPr>
          <w:rFonts w:ascii="Arial" w:hAnsi="Arial" w:cs="Arial"/>
          <w:sz w:val="20"/>
          <w:szCs w:val="20"/>
        </w:rPr>
      </w:pPr>
      <w:r>
        <w:rPr>
          <w:rFonts w:ascii="Arial" w:hAnsi="Arial" w:cs="Arial"/>
          <w:sz w:val="20"/>
          <w:szCs w:val="20"/>
        </w:rPr>
        <w:t>5</w:t>
      </w:r>
      <w:r w:rsidR="00D20B74">
        <w:rPr>
          <w:rFonts w:ascii="Arial" w:hAnsi="Arial" w:cs="Arial"/>
          <w:sz w:val="20"/>
          <w:szCs w:val="20"/>
        </w:rPr>
        <w:t>0</w:t>
      </w:r>
      <w:r w:rsidR="0084137B" w:rsidRPr="002A69FB">
        <w:rPr>
          <w:rFonts w:ascii="Arial" w:hAnsi="Arial" w:cs="Arial"/>
          <w:sz w:val="20"/>
          <w:szCs w:val="20"/>
        </w:rPr>
        <w:t xml:space="preserve">% Price </w:t>
      </w:r>
    </w:p>
    <w:p w14:paraId="2B10A9CB" w14:textId="53229B07" w:rsidR="0084137B" w:rsidRPr="002A69FB" w:rsidRDefault="0084137B" w:rsidP="0084137B">
      <w:pPr>
        <w:pStyle w:val="Header"/>
        <w:numPr>
          <w:ilvl w:val="0"/>
          <w:numId w:val="36"/>
        </w:numPr>
        <w:tabs>
          <w:tab w:val="left" w:pos="709"/>
        </w:tabs>
        <w:spacing w:after="0"/>
        <w:ind w:left="360" w:firstLine="0"/>
        <w:jc w:val="both"/>
        <w:rPr>
          <w:rStyle w:val="Bodytext129pt"/>
          <w:b w:val="0"/>
          <w:bCs w:val="0"/>
          <w:sz w:val="20"/>
          <w:szCs w:val="20"/>
        </w:rPr>
      </w:pPr>
      <w:r>
        <w:rPr>
          <w:rStyle w:val="Bodytext129pt"/>
          <w:b w:val="0"/>
          <w:sz w:val="20"/>
          <w:szCs w:val="20"/>
        </w:rPr>
        <w:t>1</w:t>
      </w:r>
      <w:r w:rsidR="005803C0">
        <w:rPr>
          <w:rStyle w:val="Bodytext129pt"/>
          <w:b w:val="0"/>
          <w:sz w:val="20"/>
          <w:szCs w:val="20"/>
        </w:rPr>
        <w:t>5</w:t>
      </w:r>
      <w:r w:rsidRPr="002A69FB">
        <w:rPr>
          <w:rStyle w:val="Bodytext129pt"/>
          <w:b w:val="0"/>
          <w:sz w:val="20"/>
          <w:szCs w:val="20"/>
        </w:rPr>
        <w:t>% Delivery</w:t>
      </w:r>
      <w:r w:rsidR="005C663F">
        <w:rPr>
          <w:rStyle w:val="Bodytext129pt"/>
          <w:b w:val="0"/>
          <w:sz w:val="20"/>
          <w:szCs w:val="20"/>
        </w:rPr>
        <w:t xml:space="preserve"> and Installation</w:t>
      </w:r>
      <w:r w:rsidRPr="002A69FB">
        <w:rPr>
          <w:rStyle w:val="Bodytext129pt"/>
          <w:b w:val="0"/>
          <w:sz w:val="20"/>
          <w:szCs w:val="20"/>
        </w:rPr>
        <w:t xml:space="preserve"> time</w:t>
      </w:r>
    </w:p>
    <w:p w14:paraId="554BAA71" w14:textId="77777777" w:rsidR="00D9296F" w:rsidRPr="00D9296F" w:rsidRDefault="005803C0" w:rsidP="0084137B">
      <w:pPr>
        <w:pStyle w:val="Header"/>
        <w:numPr>
          <w:ilvl w:val="0"/>
          <w:numId w:val="36"/>
        </w:numPr>
        <w:tabs>
          <w:tab w:val="left" w:pos="709"/>
        </w:tabs>
        <w:spacing w:after="0"/>
        <w:ind w:left="360" w:firstLine="0"/>
        <w:jc w:val="both"/>
        <w:rPr>
          <w:rStyle w:val="Bodytext129pt"/>
          <w:b w:val="0"/>
          <w:bCs w:val="0"/>
          <w:sz w:val="20"/>
          <w:szCs w:val="20"/>
        </w:rPr>
      </w:pPr>
      <w:r>
        <w:rPr>
          <w:rStyle w:val="Bodytext129pt"/>
          <w:b w:val="0"/>
          <w:sz w:val="20"/>
          <w:szCs w:val="20"/>
        </w:rPr>
        <w:t>5</w:t>
      </w:r>
      <w:r w:rsidR="0084137B" w:rsidRPr="002A69FB">
        <w:rPr>
          <w:rStyle w:val="Bodytext129pt"/>
          <w:b w:val="0"/>
          <w:sz w:val="20"/>
          <w:szCs w:val="20"/>
        </w:rPr>
        <w:t xml:space="preserve">% Experience </w:t>
      </w:r>
      <w:r w:rsidR="0084137B">
        <w:rPr>
          <w:rStyle w:val="Bodytext129pt"/>
          <w:b w:val="0"/>
          <w:sz w:val="20"/>
          <w:szCs w:val="20"/>
        </w:rPr>
        <w:t>(number of relevant co</w:t>
      </w:r>
      <w:r w:rsidR="0084137B" w:rsidRPr="002A69FB">
        <w:rPr>
          <w:rStyle w:val="Bodytext129pt"/>
          <w:b w:val="0"/>
          <w:sz w:val="20"/>
          <w:szCs w:val="20"/>
        </w:rPr>
        <w:t xml:space="preserve">ntracts with NGOs). </w:t>
      </w:r>
      <w:r w:rsidR="00D9296F">
        <w:rPr>
          <w:rStyle w:val="Bodytext129pt"/>
          <w:b w:val="0"/>
          <w:sz w:val="20"/>
          <w:szCs w:val="20"/>
        </w:rPr>
        <w:t xml:space="preserve">    </w:t>
      </w:r>
    </w:p>
    <w:p w14:paraId="75132931" w14:textId="688FC896" w:rsidR="0084137B" w:rsidRPr="00D9296F" w:rsidRDefault="00D9296F" w:rsidP="00D9296F">
      <w:pPr>
        <w:pStyle w:val="Header"/>
        <w:numPr>
          <w:ilvl w:val="0"/>
          <w:numId w:val="36"/>
        </w:numPr>
        <w:tabs>
          <w:tab w:val="left" w:pos="709"/>
        </w:tabs>
        <w:spacing w:after="0"/>
        <w:ind w:left="360" w:firstLine="0"/>
        <w:jc w:val="both"/>
        <w:rPr>
          <w:rFonts w:ascii="Arial" w:eastAsia="Arial" w:hAnsi="Arial" w:cs="Arial"/>
          <w:sz w:val="20"/>
          <w:szCs w:val="20"/>
          <w:shd w:val="clear" w:color="auto" w:fill="FFFFFF"/>
        </w:rPr>
      </w:pPr>
      <w:r>
        <w:rPr>
          <w:rStyle w:val="Bodytext129pt"/>
          <w:b w:val="0"/>
          <w:sz w:val="20"/>
          <w:szCs w:val="20"/>
        </w:rPr>
        <w:t>3</w:t>
      </w:r>
      <w:r w:rsidRPr="002A69FB">
        <w:rPr>
          <w:rStyle w:val="Bodytext129pt"/>
          <w:b w:val="0"/>
          <w:sz w:val="20"/>
          <w:szCs w:val="20"/>
        </w:rPr>
        <w:t xml:space="preserve">0% </w:t>
      </w:r>
      <w:r>
        <w:rPr>
          <w:rStyle w:val="Bodytext129pt"/>
          <w:b w:val="0"/>
          <w:sz w:val="20"/>
          <w:szCs w:val="20"/>
        </w:rPr>
        <w:t xml:space="preserve">Quality of the Samples and Technical interview </w:t>
      </w:r>
    </w:p>
    <w:p w14:paraId="1CCBB864" w14:textId="77777777" w:rsidR="0084137B" w:rsidRPr="002A69FB" w:rsidRDefault="0084137B" w:rsidP="0084137B">
      <w:pPr>
        <w:autoSpaceDE w:val="0"/>
        <w:autoSpaceDN w:val="0"/>
        <w:adjustRightInd w:val="0"/>
        <w:rPr>
          <w:rFonts w:ascii="Arial" w:hAnsi="Arial" w:cs="Arial"/>
          <w:sz w:val="20"/>
          <w:szCs w:val="20"/>
        </w:rPr>
      </w:pPr>
    </w:p>
    <w:p w14:paraId="4E6D9B49" w14:textId="77777777" w:rsidR="0084137B" w:rsidRPr="002A69FB" w:rsidRDefault="0084137B" w:rsidP="0084137B">
      <w:pPr>
        <w:pStyle w:val="Header"/>
        <w:tabs>
          <w:tab w:val="left" w:pos="720"/>
        </w:tabs>
        <w:spacing w:after="0"/>
        <w:jc w:val="both"/>
        <w:rPr>
          <w:rFonts w:ascii="Arial" w:hAnsi="Arial" w:cs="Arial"/>
          <w:sz w:val="20"/>
          <w:szCs w:val="20"/>
        </w:rPr>
      </w:pPr>
      <w:r w:rsidRPr="002A69FB">
        <w:rPr>
          <w:rFonts w:ascii="Arial" w:hAnsi="Arial" w:cs="Arial"/>
          <w:sz w:val="20"/>
          <w:szCs w:val="20"/>
        </w:rPr>
        <w:t>Number of Contracts with NGOs will be evaluated as follow:</w:t>
      </w:r>
    </w:p>
    <w:p w14:paraId="5DEB19E2" w14:textId="77777777" w:rsidR="0084137B" w:rsidRPr="002A69FB" w:rsidRDefault="0084137B" w:rsidP="0084137B">
      <w:pPr>
        <w:pStyle w:val="Header"/>
        <w:numPr>
          <w:ilvl w:val="0"/>
          <w:numId w:val="9"/>
        </w:numPr>
        <w:tabs>
          <w:tab w:val="left" w:pos="720"/>
        </w:tabs>
        <w:spacing w:after="0"/>
        <w:ind w:left="360" w:firstLine="0"/>
        <w:jc w:val="both"/>
        <w:rPr>
          <w:rFonts w:ascii="Arial" w:hAnsi="Arial" w:cs="Arial"/>
          <w:sz w:val="20"/>
          <w:szCs w:val="20"/>
        </w:rPr>
      </w:pPr>
      <w:r w:rsidRPr="002A69FB">
        <w:rPr>
          <w:rFonts w:ascii="Arial" w:hAnsi="Arial" w:cs="Arial"/>
          <w:sz w:val="20"/>
          <w:szCs w:val="20"/>
        </w:rPr>
        <w:t xml:space="preserve">Please attach only </w:t>
      </w:r>
      <w:r>
        <w:rPr>
          <w:rFonts w:ascii="Arial" w:hAnsi="Arial" w:cs="Arial"/>
          <w:sz w:val="20"/>
          <w:szCs w:val="20"/>
        </w:rPr>
        <w:t>the relevant</w:t>
      </w:r>
      <w:r w:rsidRPr="002A69FB">
        <w:rPr>
          <w:rFonts w:ascii="Arial" w:hAnsi="Arial" w:cs="Arial"/>
          <w:sz w:val="20"/>
          <w:szCs w:val="20"/>
        </w:rPr>
        <w:t xml:space="preserve"> contracts with your bid</w:t>
      </w:r>
    </w:p>
    <w:p w14:paraId="1F4CCF31" w14:textId="36EED007" w:rsidR="0084137B" w:rsidRPr="002A69FB" w:rsidRDefault="0084137B" w:rsidP="0084137B">
      <w:pPr>
        <w:pStyle w:val="Header"/>
        <w:numPr>
          <w:ilvl w:val="0"/>
          <w:numId w:val="9"/>
        </w:numPr>
        <w:tabs>
          <w:tab w:val="left" w:pos="720"/>
        </w:tabs>
        <w:spacing w:after="0"/>
        <w:ind w:left="360" w:firstLine="0"/>
        <w:jc w:val="both"/>
        <w:rPr>
          <w:rFonts w:ascii="Arial" w:hAnsi="Arial" w:cs="Arial"/>
          <w:sz w:val="20"/>
          <w:szCs w:val="20"/>
        </w:rPr>
      </w:pPr>
      <w:r w:rsidRPr="002A69FB">
        <w:rPr>
          <w:rFonts w:ascii="Arial" w:hAnsi="Arial" w:cs="Arial"/>
          <w:sz w:val="20"/>
          <w:szCs w:val="20"/>
        </w:rPr>
        <w:t xml:space="preserve">If contracts are not attached, points will not be </w:t>
      </w:r>
      <w:r w:rsidR="00460338" w:rsidRPr="002A69FB">
        <w:rPr>
          <w:rFonts w:ascii="Arial" w:hAnsi="Arial" w:cs="Arial"/>
          <w:sz w:val="20"/>
          <w:szCs w:val="20"/>
        </w:rPr>
        <w:t>considered.</w:t>
      </w:r>
    </w:p>
    <w:p w14:paraId="60B54757" w14:textId="143B121E" w:rsidR="0084137B" w:rsidRPr="002B62EC" w:rsidRDefault="0084137B" w:rsidP="0084137B">
      <w:pPr>
        <w:pStyle w:val="ListParagraph"/>
        <w:numPr>
          <w:ilvl w:val="0"/>
          <w:numId w:val="9"/>
        </w:numPr>
        <w:autoSpaceDE w:val="0"/>
        <w:autoSpaceDN w:val="0"/>
        <w:adjustRightInd w:val="0"/>
        <w:ind w:left="360" w:firstLine="0"/>
        <w:rPr>
          <w:rFonts w:ascii="Arial" w:hAnsi="Arial" w:cs="Arial"/>
          <w:sz w:val="20"/>
          <w:szCs w:val="20"/>
        </w:rPr>
      </w:pPr>
      <w:r w:rsidRPr="002A69FB">
        <w:rPr>
          <w:rFonts w:ascii="Arial" w:hAnsi="Arial" w:cs="Arial"/>
          <w:sz w:val="20"/>
          <w:szCs w:val="20"/>
        </w:rPr>
        <w:t xml:space="preserve">Providing more contracts will not increase the </w:t>
      </w:r>
      <w:r w:rsidR="00460338" w:rsidRPr="002A69FB">
        <w:rPr>
          <w:rFonts w:ascii="Arial" w:hAnsi="Arial" w:cs="Arial"/>
          <w:sz w:val="20"/>
          <w:szCs w:val="20"/>
        </w:rPr>
        <w:t>points.</w:t>
      </w:r>
      <w:r w:rsidRPr="002A69FB">
        <w:rPr>
          <w:rFonts w:ascii="Arial" w:hAnsi="Arial" w:cs="Arial"/>
          <w:sz w:val="20"/>
          <w:szCs w:val="20"/>
        </w:rPr>
        <w:t xml:space="preserve"> </w:t>
      </w:r>
    </w:p>
    <w:p w14:paraId="257ECBD1" w14:textId="77777777" w:rsidR="0084137B" w:rsidRPr="009759B8" w:rsidRDefault="0084137B" w:rsidP="0084137B">
      <w:pPr>
        <w:pStyle w:val="Header"/>
        <w:tabs>
          <w:tab w:val="left" w:pos="720"/>
        </w:tabs>
        <w:spacing w:after="0"/>
        <w:ind w:left="180"/>
        <w:jc w:val="both"/>
        <w:rPr>
          <w:rFonts w:ascii="Arial" w:hAnsi="Arial" w:cs="Arial"/>
          <w:sz w:val="12"/>
          <w:szCs w:val="12"/>
        </w:rPr>
      </w:pPr>
    </w:p>
    <w:tbl>
      <w:tblPr>
        <w:tblStyle w:val="TableGrid"/>
        <w:tblW w:w="0" w:type="auto"/>
        <w:jc w:val="center"/>
        <w:tblLook w:val="04A0" w:firstRow="1" w:lastRow="0" w:firstColumn="1" w:lastColumn="0" w:noHBand="0" w:noVBand="1"/>
      </w:tblPr>
      <w:tblGrid>
        <w:gridCol w:w="2044"/>
        <w:gridCol w:w="2035"/>
        <w:gridCol w:w="1856"/>
        <w:gridCol w:w="1800"/>
        <w:gridCol w:w="2250"/>
      </w:tblGrid>
      <w:tr w:rsidR="0084137B" w:rsidRPr="009759B8" w14:paraId="33EEEDED" w14:textId="77777777">
        <w:trPr>
          <w:trHeight w:val="251"/>
          <w:jc w:val="center"/>
        </w:trPr>
        <w:tc>
          <w:tcPr>
            <w:tcW w:w="2044" w:type="dxa"/>
            <w:vAlign w:val="center"/>
          </w:tcPr>
          <w:p w14:paraId="0C5DEA65" w14:textId="35F52F4E" w:rsidR="0084137B" w:rsidRPr="009759B8" w:rsidRDefault="0084137B">
            <w:pPr>
              <w:pStyle w:val="Header"/>
              <w:tabs>
                <w:tab w:val="left" w:pos="720"/>
              </w:tabs>
              <w:spacing w:after="0"/>
              <w:ind w:left="180"/>
              <w:jc w:val="both"/>
              <w:rPr>
                <w:rFonts w:ascii="Arial" w:hAnsi="Arial" w:cs="Arial"/>
                <w:sz w:val="20"/>
                <w:szCs w:val="20"/>
              </w:rPr>
            </w:pPr>
            <w:r w:rsidRPr="009759B8">
              <w:rPr>
                <w:rFonts w:ascii="Arial" w:hAnsi="Arial" w:cs="Arial"/>
                <w:sz w:val="20"/>
                <w:szCs w:val="20"/>
              </w:rPr>
              <w:t>1 Contract</w:t>
            </w:r>
          </w:p>
        </w:tc>
        <w:tc>
          <w:tcPr>
            <w:tcW w:w="2035" w:type="dxa"/>
            <w:vAlign w:val="center"/>
          </w:tcPr>
          <w:p w14:paraId="09F5D386" w14:textId="3ACFEAA9" w:rsidR="0084137B" w:rsidRPr="009759B8" w:rsidRDefault="00682CA1">
            <w:pPr>
              <w:pStyle w:val="Header"/>
              <w:tabs>
                <w:tab w:val="left" w:pos="720"/>
              </w:tabs>
              <w:spacing w:after="0"/>
              <w:ind w:left="180"/>
              <w:jc w:val="both"/>
              <w:rPr>
                <w:rFonts w:ascii="Arial" w:hAnsi="Arial" w:cs="Arial"/>
                <w:sz w:val="20"/>
                <w:szCs w:val="20"/>
              </w:rPr>
            </w:pPr>
            <w:r>
              <w:rPr>
                <w:rFonts w:ascii="Arial" w:hAnsi="Arial" w:cs="Arial"/>
                <w:sz w:val="20"/>
                <w:szCs w:val="20"/>
              </w:rPr>
              <w:t>2</w:t>
            </w:r>
            <w:r w:rsidR="0084137B" w:rsidRPr="009759B8">
              <w:rPr>
                <w:rFonts w:ascii="Arial" w:hAnsi="Arial" w:cs="Arial"/>
                <w:sz w:val="20"/>
                <w:szCs w:val="20"/>
              </w:rPr>
              <w:t xml:space="preserve"> Contracts</w:t>
            </w:r>
          </w:p>
        </w:tc>
        <w:tc>
          <w:tcPr>
            <w:tcW w:w="1856" w:type="dxa"/>
            <w:vAlign w:val="center"/>
          </w:tcPr>
          <w:p w14:paraId="36C08350" w14:textId="72A4C3B7" w:rsidR="0084137B" w:rsidRPr="009759B8" w:rsidRDefault="00682CA1">
            <w:pPr>
              <w:pStyle w:val="Header"/>
              <w:tabs>
                <w:tab w:val="left" w:pos="720"/>
              </w:tabs>
              <w:spacing w:after="0"/>
              <w:ind w:left="180"/>
              <w:jc w:val="both"/>
              <w:rPr>
                <w:rFonts w:ascii="Arial" w:hAnsi="Arial" w:cs="Arial"/>
                <w:sz w:val="20"/>
                <w:szCs w:val="20"/>
              </w:rPr>
            </w:pPr>
            <w:r>
              <w:rPr>
                <w:rFonts w:ascii="Arial" w:hAnsi="Arial" w:cs="Arial"/>
                <w:sz w:val="20"/>
                <w:szCs w:val="20"/>
              </w:rPr>
              <w:t>3</w:t>
            </w:r>
            <w:r w:rsidR="0084137B" w:rsidRPr="009759B8">
              <w:rPr>
                <w:rFonts w:ascii="Arial" w:hAnsi="Arial" w:cs="Arial"/>
                <w:sz w:val="20"/>
                <w:szCs w:val="20"/>
              </w:rPr>
              <w:t xml:space="preserve"> Contracts </w:t>
            </w:r>
          </w:p>
        </w:tc>
        <w:tc>
          <w:tcPr>
            <w:tcW w:w="1800" w:type="dxa"/>
            <w:vAlign w:val="center"/>
          </w:tcPr>
          <w:p w14:paraId="127A606B" w14:textId="09937569" w:rsidR="0084137B" w:rsidRPr="009759B8" w:rsidRDefault="00682CA1">
            <w:pPr>
              <w:pStyle w:val="Header"/>
              <w:tabs>
                <w:tab w:val="left" w:pos="720"/>
              </w:tabs>
              <w:spacing w:after="0"/>
              <w:ind w:left="180"/>
              <w:jc w:val="both"/>
              <w:rPr>
                <w:rFonts w:ascii="Arial" w:hAnsi="Arial" w:cs="Arial"/>
                <w:sz w:val="20"/>
                <w:szCs w:val="20"/>
              </w:rPr>
            </w:pPr>
            <w:r>
              <w:rPr>
                <w:rFonts w:ascii="Arial" w:hAnsi="Arial" w:cs="Arial"/>
                <w:sz w:val="20"/>
                <w:szCs w:val="20"/>
              </w:rPr>
              <w:t>4</w:t>
            </w:r>
            <w:r w:rsidR="0084137B" w:rsidRPr="009759B8">
              <w:rPr>
                <w:rFonts w:ascii="Arial" w:hAnsi="Arial" w:cs="Arial"/>
                <w:sz w:val="20"/>
                <w:szCs w:val="20"/>
              </w:rPr>
              <w:t xml:space="preserve"> Contracts </w:t>
            </w:r>
          </w:p>
        </w:tc>
        <w:tc>
          <w:tcPr>
            <w:tcW w:w="2250" w:type="dxa"/>
          </w:tcPr>
          <w:p w14:paraId="7BD19FDD" w14:textId="0FDEC0FC" w:rsidR="0084137B" w:rsidRPr="009759B8" w:rsidRDefault="00682CA1">
            <w:pPr>
              <w:pStyle w:val="Header"/>
              <w:tabs>
                <w:tab w:val="left" w:pos="720"/>
              </w:tabs>
              <w:spacing w:after="0"/>
              <w:ind w:left="180"/>
              <w:jc w:val="both"/>
              <w:rPr>
                <w:rFonts w:ascii="Arial" w:hAnsi="Arial" w:cs="Arial"/>
                <w:sz w:val="20"/>
                <w:szCs w:val="20"/>
              </w:rPr>
            </w:pPr>
            <w:r>
              <w:rPr>
                <w:rFonts w:ascii="Arial" w:hAnsi="Arial" w:cs="Arial"/>
                <w:sz w:val="20"/>
                <w:szCs w:val="20"/>
              </w:rPr>
              <w:t>5</w:t>
            </w:r>
            <w:r w:rsidR="0084137B" w:rsidRPr="009759B8">
              <w:rPr>
                <w:rFonts w:ascii="Arial" w:hAnsi="Arial" w:cs="Arial"/>
                <w:sz w:val="20"/>
                <w:szCs w:val="20"/>
              </w:rPr>
              <w:t xml:space="preserve"> Contracts </w:t>
            </w:r>
          </w:p>
        </w:tc>
      </w:tr>
      <w:tr w:rsidR="0084137B" w:rsidRPr="009759B8" w14:paraId="2F287A00" w14:textId="77777777">
        <w:trPr>
          <w:jc w:val="center"/>
        </w:trPr>
        <w:tc>
          <w:tcPr>
            <w:tcW w:w="2044" w:type="dxa"/>
            <w:vAlign w:val="center"/>
          </w:tcPr>
          <w:p w14:paraId="702A74B0" w14:textId="0C7ABEF1" w:rsidR="0084137B" w:rsidRPr="009759B8" w:rsidRDefault="005803C0">
            <w:pPr>
              <w:pStyle w:val="Header"/>
              <w:tabs>
                <w:tab w:val="left" w:pos="720"/>
              </w:tabs>
              <w:spacing w:after="0"/>
              <w:ind w:left="180"/>
              <w:jc w:val="both"/>
              <w:rPr>
                <w:rFonts w:ascii="Arial" w:hAnsi="Arial" w:cs="Arial"/>
                <w:sz w:val="20"/>
                <w:szCs w:val="20"/>
              </w:rPr>
            </w:pPr>
            <w:r>
              <w:rPr>
                <w:rFonts w:ascii="Arial" w:hAnsi="Arial" w:cs="Arial"/>
                <w:sz w:val="20"/>
                <w:szCs w:val="20"/>
              </w:rPr>
              <w:t>1</w:t>
            </w:r>
            <w:r w:rsidR="0084137B" w:rsidRPr="009759B8">
              <w:rPr>
                <w:rFonts w:ascii="Arial" w:hAnsi="Arial" w:cs="Arial"/>
                <w:sz w:val="20"/>
                <w:szCs w:val="20"/>
              </w:rPr>
              <w:t xml:space="preserve"> </w:t>
            </w:r>
            <w:r w:rsidR="00682CA1" w:rsidRPr="009759B8">
              <w:rPr>
                <w:rFonts w:ascii="Arial" w:hAnsi="Arial" w:cs="Arial"/>
                <w:sz w:val="20"/>
                <w:szCs w:val="20"/>
              </w:rPr>
              <w:t>point</w:t>
            </w:r>
          </w:p>
        </w:tc>
        <w:tc>
          <w:tcPr>
            <w:tcW w:w="2035" w:type="dxa"/>
            <w:vAlign w:val="center"/>
          </w:tcPr>
          <w:p w14:paraId="27CB6ABE" w14:textId="3CA37B62" w:rsidR="0084137B" w:rsidRPr="009759B8" w:rsidRDefault="005803C0">
            <w:pPr>
              <w:pStyle w:val="Header"/>
              <w:tabs>
                <w:tab w:val="left" w:pos="720"/>
              </w:tabs>
              <w:spacing w:after="0"/>
              <w:ind w:left="180"/>
              <w:jc w:val="both"/>
              <w:rPr>
                <w:rFonts w:ascii="Arial" w:hAnsi="Arial" w:cs="Arial"/>
                <w:sz w:val="20"/>
                <w:szCs w:val="20"/>
              </w:rPr>
            </w:pPr>
            <w:r>
              <w:rPr>
                <w:rFonts w:ascii="Arial" w:hAnsi="Arial" w:cs="Arial"/>
                <w:sz w:val="20"/>
                <w:szCs w:val="20"/>
              </w:rPr>
              <w:t>2</w:t>
            </w:r>
            <w:r w:rsidR="0084137B" w:rsidRPr="009759B8">
              <w:rPr>
                <w:rFonts w:ascii="Arial" w:hAnsi="Arial" w:cs="Arial"/>
                <w:sz w:val="20"/>
                <w:szCs w:val="20"/>
              </w:rPr>
              <w:t xml:space="preserve"> points</w:t>
            </w:r>
          </w:p>
        </w:tc>
        <w:tc>
          <w:tcPr>
            <w:tcW w:w="1856" w:type="dxa"/>
            <w:vAlign w:val="center"/>
          </w:tcPr>
          <w:p w14:paraId="41CAB697" w14:textId="1C2F2947" w:rsidR="0084137B" w:rsidRPr="009759B8" w:rsidRDefault="005803C0">
            <w:pPr>
              <w:pStyle w:val="Header"/>
              <w:tabs>
                <w:tab w:val="left" w:pos="720"/>
              </w:tabs>
              <w:spacing w:after="0"/>
              <w:ind w:left="180"/>
              <w:jc w:val="both"/>
              <w:rPr>
                <w:rFonts w:ascii="Arial" w:hAnsi="Arial" w:cs="Arial"/>
                <w:sz w:val="20"/>
                <w:szCs w:val="20"/>
              </w:rPr>
            </w:pPr>
            <w:r>
              <w:rPr>
                <w:rFonts w:ascii="Arial" w:hAnsi="Arial" w:cs="Arial"/>
                <w:sz w:val="20"/>
                <w:szCs w:val="20"/>
              </w:rPr>
              <w:t>3</w:t>
            </w:r>
            <w:r w:rsidR="0084137B" w:rsidRPr="009759B8">
              <w:rPr>
                <w:rFonts w:ascii="Arial" w:hAnsi="Arial" w:cs="Arial"/>
                <w:sz w:val="20"/>
                <w:szCs w:val="20"/>
              </w:rPr>
              <w:t xml:space="preserve"> points</w:t>
            </w:r>
          </w:p>
        </w:tc>
        <w:tc>
          <w:tcPr>
            <w:tcW w:w="1800" w:type="dxa"/>
            <w:vAlign w:val="center"/>
          </w:tcPr>
          <w:p w14:paraId="18CBA835" w14:textId="770683DA" w:rsidR="0084137B" w:rsidRPr="009759B8" w:rsidRDefault="005803C0">
            <w:pPr>
              <w:pStyle w:val="Header"/>
              <w:tabs>
                <w:tab w:val="left" w:pos="720"/>
              </w:tabs>
              <w:spacing w:after="0"/>
              <w:ind w:left="180"/>
              <w:jc w:val="both"/>
              <w:rPr>
                <w:rFonts w:ascii="Arial" w:hAnsi="Arial" w:cs="Arial"/>
                <w:sz w:val="20"/>
                <w:szCs w:val="20"/>
              </w:rPr>
            </w:pPr>
            <w:r>
              <w:rPr>
                <w:rFonts w:ascii="Arial" w:hAnsi="Arial" w:cs="Arial"/>
                <w:sz w:val="20"/>
                <w:szCs w:val="20"/>
              </w:rPr>
              <w:t>4</w:t>
            </w:r>
            <w:r w:rsidR="0084137B" w:rsidRPr="009759B8">
              <w:rPr>
                <w:rFonts w:ascii="Arial" w:hAnsi="Arial" w:cs="Arial"/>
                <w:sz w:val="20"/>
                <w:szCs w:val="20"/>
              </w:rPr>
              <w:t xml:space="preserve"> points</w:t>
            </w:r>
          </w:p>
        </w:tc>
        <w:tc>
          <w:tcPr>
            <w:tcW w:w="2250" w:type="dxa"/>
          </w:tcPr>
          <w:p w14:paraId="5800BB90" w14:textId="3E5CBDAB" w:rsidR="0084137B" w:rsidRPr="009759B8" w:rsidRDefault="005803C0">
            <w:pPr>
              <w:pStyle w:val="Header"/>
              <w:tabs>
                <w:tab w:val="left" w:pos="720"/>
              </w:tabs>
              <w:spacing w:after="0"/>
              <w:ind w:left="180"/>
              <w:jc w:val="both"/>
              <w:rPr>
                <w:rFonts w:ascii="Arial" w:hAnsi="Arial" w:cs="Arial"/>
                <w:sz w:val="20"/>
                <w:szCs w:val="20"/>
              </w:rPr>
            </w:pPr>
            <w:r>
              <w:rPr>
                <w:rFonts w:ascii="Arial" w:hAnsi="Arial" w:cs="Arial"/>
                <w:sz w:val="20"/>
                <w:szCs w:val="20"/>
              </w:rPr>
              <w:t>5</w:t>
            </w:r>
            <w:r w:rsidR="0084137B" w:rsidRPr="009759B8">
              <w:rPr>
                <w:rFonts w:ascii="Arial" w:hAnsi="Arial" w:cs="Arial"/>
                <w:sz w:val="20"/>
                <w:szCs w:val="20"/>
              </w:rPr>
              <w:t xml:space="preserve"> points</w:t>
            </w:r>
          </w:p>
        </w:tc>
      </w:tr>
    </w:tbl>
    <w:p w14:paraId="29047E6E" w14:textId="77777777" w:rsidR="00B94351" w:rsidRPr="009759B8" w:rsidRDefault="00B94351" w:rsidP="00C455EA">
      <w:pPr>
        <w:autoSpaceDE w:val="0"/>
        <w:autoSpaceDN w:val="0"/>
        <w:adjustRightInd w:val="0"/>
        <w:rPr>
          <w:rFonts w:ascii="Helvetica" w:hAnsi="Helvetica" w:cs="Helvetica"/>
          <w:sz w:val="20"/>
          <w:szCs w:val="20"/>
        </w:rPr>
      </w:pPr>
    </w:p>
    <w:p w14:paraId="43D26C6B" w14:textId="14F809B8" w:rsidR="00C455EA" w:rsidRPr="0093544B" w:rsidRDefault="00C455EA" w:rsidP="00C455EA">
      <w:pPr>
        <w:tabs>
          <w:tab w:val="left" w:pos="709"/>
          <w:tab w:val="center" w:pos="4536"/>
          <w:tab w:val="right" w:pos="9072"/>
        </w:tabs>
        <w:spacing w:after="0"/>
        <w:jc w:val="both"/>
        <w:rPr>
          <w:rFonts w:ascii="Arial" w:hAnsi="Arial" w:cs="Arial"/>
          <w:b/>
          <w:i/>
          <w:iCs/>
          <w:sz w:val="20"/>
          <w:szCs w:val="20"/>
          <w:lang w:val="en-US"/>
        </w:rPr>
      </w:pPr>
      <w:r w:rsidRPr="0093544B">
        <w:rPr>
          <w:rFonts w:ascii="Arial" w:hAnsi="Arial" w:cs="Arial"/>
          <w:b/>
          <w:sz w:val="20"/>
          <w:szCs w:val="20"/>
          <w:lang w:val="en-US"/>
        </w:rPr>
        <w:t>Exclusion criteria</w:t>
      </w:r>
      <w:r w:rsidR="0094154C">
        <w:rPr>
          <w:rFonts w:ascii="Arial" w:hAnsi="Arial" w:cs="Arial"/>
          <w:b/>
          <w:sz w:val="20"/>
          <w:szCs w:val="20"/>
          <w:lang w:val="en-US"/>
        </w:rPr>
        <w:t>:</w:t>
      </w:r>
    </w:p>
    <w:p w14:paraId="7A9622AE" w14:textId="77777777" w:rsidR="00C455EA" w:rsidRDefault="00C455EA" w:rsidP="00C455EA">
      <w:pPr>
        <w:autoSpaceDE w:val="0"/>
        <w:autoSpaceDN w:val="0"/>
        <w:adjustRightInd w:val="0"/>
        <w:rPr>
          <w:rFonts w:ascii="Arial" w:hAnsi="Arial" w:cs="Arial"/>
          <w:b/>
          <w:bCs/>
          <w:sz w:val="20"/>
          <w:szCs w:val="20"/>
          <w:lang w:val="en-US"/>
        </w:rPr>
      </w:pPr>
    </w:p>
    <w:p w14:paraId="6CBD56EF" w14:textId="77777777" w:rsidR="00C455EA" w:rsidRPr="00D00407" w:rsidRDefault="00C455EA" w:rsidP="00C455EA">
      <w:pPr>
        <w:autoSpaceDE w:val="0"/>
        <w:autoSpaceDN w:val="0"/>
        <w:adjustRightInd w:val="0"/>
        <w:rPr>
          <w:rFonts w:ascii="Arial" w:hAnsi="Arial" w:cs="Arial"/>
          <w:bCs/>
          <w:sz w:val="20"/>
          <w:szCs w:val="20"/>
          <w:lang w:val="en-US"/>
        </w:rPr>
      </w:pPr>
      <w:r w:rsidRPr="00D00407">
        <w:rPr>
          <w:rFonts w:ascii="Arial" w:hAnsi="Arial" w:cs="Arial"/>
          <w:bCs/>
          <w:sz w:val="20"/>
          <w:szCs w:val="20"/>
          <w:lang w:val="en-US"/>
        </w:rPr>
        <w:t xml:space="preserve">Any of the following documents missing or not duly </w:t>
      </w:r>
      <w:r w:rsidRPr="0055285D">
        <w:rPr>
          <w:rFonts w:ascii="Arial" w:hAnsi="Arial" w:cs="Arial"/>
          <w:bCs/>
          <w:noProof/>
          <w:sz w:val="20"/>
          <w:szCs w:val="20"/>
          <w:lang w:val="en-US"/>
        </w:rPr>
        <w:t>filled,</w:t>
      </w:r>
      <w:r w:rsidRPr="00D00407">
        <w:rPr>
          <w:rFonts w:ascii="Arial" w:hAnsi="Arial" w:cs="Arial"/>
          <w:bCs/>
          <w:sz w:val="20"/>
          <w:szCs w:val="20"/>
          <w:lang w:val="en-US"/>
        </w:rPr>
        <w:t xml:space="preserve"> will be considered a reason for exclusion:</w:t>
      </w:r>
    </w:p>
    <w:p w14:paraId="36BCF40E" w14:textId="41AE9DCF" w:rsidR="00C455EA" w:rsidRDefault="00C455EA" w:rsidP="00C455EA">
      <w:pPr>
        <w:numPr>
          <w:ilvl w:val="0"/>
          <w:numId w:val="4"/>
        </w:numPr>
        <w:autoSpaceDE w:val="0"/>
        <w:autoSpaceDN w:val="0"/>
        <w:adjustRightInd w:val="0"/>
        <w:spacing w:after="0"/>
        <w:contextualSpacing/>
        <w:rPr>
          <w:rFonts w:ascii="Arial" w:hAnsi="Arial" w:cs="Arial"/>
          <w:bCs/>
          <w:sz w:val="20"/>
          <w:szCs w:val="20"/>
          <w:lang w:val="en-US"/>
        </w:rPr>
      </w:pPr>
      <w:r w:rsidRPr="0093544B">
        <w:rPr>
          <w:rFonts w:ascii="Arial" w:hAnsi="Arial" w:cs="Arial"/>
          <w:sz w:val="20"/>
          <w:szCs w:val="20"/>
          <w:lang w:val="en-US"/>
        </w:rPr>
        <w:t>Annex I, Annex II, Annex III, Annex IV</w:t>
      </w:r>
    </w:p>
    <w:p w14:paraId="09EB7FDA" w14:textId="309F10A8" w:rsidR="00C455EA" w:rsidRPr="0095486D" w:rsidRDefault="00C455EA" w:rsidP="00C455EA">
      <w:pPr>
        <w:numPr>
          <w:ilvl w:val="0"/>
          <w:numId w:val="4"/>
        </w:numPr>
        <w:autoSpaceDE w:val="0"/>
        <w:autoSpaceDN w:val="0"/>
        <w:adjustRightInd w:val="0"/>
        <w:spacing w:after="0"/>
        <w:contextualSpacing/>
        <w:rPr>
          <w:rFonts w:ascii="Arial" w:hAnsi="Arial" w:cs="Arial"/>
          <w:bCs/>
          <w:sz w:val="20"/>
          <w:szCs w:val="20"/>
          <w:lang w:val="en-US"/>
        </w:rPr>
      </w:pPr>
      <w:r w:rsidRPr="0093544B">
        <w:rPr>
          <w:rFonts w:ascii="Arial" w:hAnsi="Arial" w:cs="Arial"/>
          <w:sz w:val="20"/>
          <w:szCs w:val="20"/>
          <w:lang w:val="en-US"/>
        </w:rPr>
        <w:t>Company registration documents or Contractor union ID</w:t>
      </w:r>
    </w:p>
    <w:p w14:paraId="614EC975" w14:textId="4FA5F698" w:rsidR="0095486D" w:rsidRPr="00A85B94" w:rsidRDefault="0095486D" w:rsidP="00C455EA">
      <w:pPr>
        <w:numPr>
          <w:ilvl w:val="0"/>
          <w:numId w:val="4"/>
        </w:numPr>
        <w:autoSpaceDE w:val="0"/>
        <w:autoSpaceDN w:val="0"/>
        <w:adjustRightInd w:val="0"/>
        <w:spacing w:after="0"/>
        <w:contextualSpacing/>
        <w:rPr>
          <w:rFonts w:ascii="Arial" w:hAnsi="Arial" w:cs="Arial"/>
          <w:bCs/>
          <w:sz w:val="20"/>
          <w:szCs w:val="20"/>
          <w:lang w:val="en-US"/>
        </w:rPr>
      </w:pPr>
      <w:r>
        <w:rPr>
          <w:rFonts w:ascii="Helvetica" w:hAnsi="Helvetica" w:cs="Helvetica"/>
          <w:sz w:val="20"/>
          <w:szCs w:val="20"/>
        </w:rPr>
        <w:t xml:space="preserve">Documents mentioned in Article 9 </w:t>
      </w:r>
      <w:r w:rsidR="00460338">
        <w:rPr>
          <w:rFonts w:ascii="Helvetica" w:hAnsi="Helvetica" w:cs="Helvetica"/>
          <w:sz w:val="20"/>
          <w:szCs w:val="20"/>
        </w:rPr>
        <w:t>above.</w:t>
      </w:r>
    </w:p>
    <w:p w14:paraId="4A16C10B" w14:textId="77777777" w:rsidR="00A85B94" w:rsidRDefault="00A85B94" w:rsidP="00A85B94">
      <w:pPr>
        <w:autoSpaceDE w:val="0"/>
        <w:autoSpaceDN w:val="0"/>
        <w:adjustRightInd w:val="0"/>
        <w:spacing w:after="0"/>
        <w:contextualSpacing/>
        <w:rPr>
          <w:rFonts w:ascii="Helvetica" w:hAnsi="Helvetica" w:cs="Helvetica"/>
          <w:sz w:val="20"/>
          <w:szCs w:val="20"/>
        </w:rPr>
      </w:pPr>
    </w:p>
    <w:p w14:paraId="0F20FE59" w14:textId="77777777" w:rsidR="00A85B94" w:rsidRPr="0093544B" w:rsidRDefault="00A85B94" w:rsidP="00A85B94">
      <w:pPr>
        <w:autoSpaceDE w:val="0"/>
        <w:autoSpaceDN w:val="0"/>
        <w:adjustRightInd w:val="0"/>
        <w:spacing w:after="0"/>
        <w:contextualSpacing/>
        <w:rPr>
          <w:rFonts w:ascii="Arial" w:hAnsi="Arial" w:cs="Arial"/>
          <w:bCs/>
          <w:sz w:val="20"/>
          <w:szCs w:val="20"/>
          <w:lang w:val="en-US"/>
        </w:rPr>
      </w:pPr>
    </w:p>
    <w:p w14:paraId="2A947B9A" w14:textId="77777777" w:rsidR="00C455EA" w:rsidRPr="0030308F" w:rsidRDefault="00C455EA" w:rsidP="0030308F">
      <w:pPr>
        <w:autoSpaceDE w:val="0"/>
        <w:autoSpaceDN w:val="0"/>
        <w:adjustRightInd w:val="0"/>
        <w:spacing w:after="0"/>
        <w:rPr>
          <w:rFonts w:ascii="Arial" w:hAnsi="Arial" w:cs="Arial"/>
          <w:b/>
          <w:sz w:val="20"/>
          <w:szCs w:val="20"/>
          <w:lang w:val="en-US"/>
        </w:rPr>
      </w:pPr>
    </w:p>
    <w:p w14:paraId="1AA97210" w14:textId="59FBDCA4" w:rsidR="00B94351" w:rsidRPr="0030308F" w:rsidRDefault="00B94351" w:rsidP="0030308F">
      <w:pPr>
        <w:autoSpaceDE w:val="0"/>
        <w:autoSpaceDN w:val="0"/>
        <w:adjustRightInd w:val="0"/>
        <w:spacing w:after="0"/>
        <w:jc w:val="both"/>
        <w:rPr>
          <w:rFonts w:ascii="Arial" w:hAnsi="Arial" w:cs="Arial"/>
          <w:b/>
          <w:u w:val="single"/>
        </w:rPr>
      </w:pPr>
      <w:r w:rsidRPr="0030308F">
        <w:rPr>
          <w:rFonts w:ascii="Arial" w:hAnsi="Arial" w:cs="Arial"/>
          <w:b/>
          <w:u w:val="single"/>
        </w:rPr>
        <w:t>1</w:t>
      </w:r>
      <w:r w:rsidR="004C0BB8">
        <w:rPr>
          <w:rFonts w:ascii="Arial" w:hAnsi="Arial" w:cs="Arial"/>
          <w:b/>
          <w:u w:val="single"/>
        </w:rPr>
        <w:t>7</w:t>
      </w:r>
      <w:r w:rsidRPr="0030308F">
        <w:rPr>
          <w:rFonts w:ascii="Arial" w:hAnsi="Arial" w:cs="Arial"/>
          <w:b/>
          <w:u w:val="single"/>
        </w:rPr>
        <w:t>. Tender Conditions</w:t>
      </w:r>
    </w:p>
    <w:p w14:paraId="7189A082" w14:textId="77777777" w:rsidR="00B94351" w:rsidRPr="0030308F" w:rsidRDefault="00B94351" w:rsidP="0030308F">
      <w:pPr>
        <w:autoSpaceDE w:val="0"/>
        <w:autoSpaceDN w:val="0"/>
        <w:adjustRightInd w:val="0"/>
        <w:spacing w:after="0"/>
        <w:jc w:val="both"/>
        <w:rPr>
          <w:rFonts w:ascii="Arial" w:hAnsi="Arial" w:cs="Arial"/>
          <w:sz w:val="20"/>
          <w:szCs w:val="20"/>
        </w:rPr>
      </w:pPr>
    </w:p>
    <w:p w14:paraId="57231D70" w14:textId="77777777" w:rsidR="00C455EA" w:rsidRPr="0030308F" w:rsidRDefault="00C455EA" w:rsidP="0030308F">
      <w:pPr>
        <w:autoSpaceDE w:val="0"/>
        <w:autoSpaceDN w:val="0"/>
        <w:adjustRightInd w:val="0"/>
        <w:spacing w:after="0"/>
        <w:rPr>
          <w:rFonts w:ascii="Arial" w:hAnsi="Arial" w:cs="Arial"/>
          <w:sz w:val="20"/>
          <w:szCs w:val="20"/>
          <w:lang w:val="en-US"/>
        </w:rPr>
      </w:pPr>
      <w:r w:rsidRPr="0030308F">
        <w:rPr>
          <w:rFonts w:ascii="Arial" w:hAnsi="Arial" w:cs="Arial"/>
          <w:sz w:val="20"/>
          <w:szCs w:val="20"/>
          <w:lang w:val="en-US"/>
        </w:rPr>
        <w:t xml:space="preserve">The tenders, all correspondence </w:t>
      </w:r>
      <w:r w:rsidRPr="0055285D">
        <w:rPr>
          <w:rFonts w:ascii="Arial" w:hAnsi="Arial" w:cs="Arial"/>
          <w:noProof/>
          <w:sz w:val="20"/>
          <w:szCs w:val="20"/>
          <w:lang w:val="en-US"/>
        </w:rPr>
        <w:t>and</w:t>
      </w:r>
      <w:r w:rsidRPr="0030308F">
        <w:rPr>
          <w:rFonts w:ascii="Arial" w:hAnsi="Arial" w:cs="Arial"/>
          <w:sz w:val="20"/>
          <w:szCs w:val="20"/>
          <w:lang w:val="en-US"/>
        </w:rPr>
        <w:t xml:space="preserve"> documents related to the tender exchanged by the tenderer and the</w:t>
      </w:r>
    </w:p>
    <w:p w14:paraId="792D2D3F" w14:textId="77777777" w:rsidR="00C455EA" w:rsidRPr="0030308F" w:rsidRDefault="00C455EA" w:rsidP="0030308F">
      <w:pPr>
        <w:pStyle w:val="Header"/>
        <w:tabs>
          <w:tab w:val="clear" w:pos="4536"/>
          <w:tab w:val="clear" w:pos="9072"/>
        </w:tabs>
        <w:spacing w:after="0"/>
        <w:jc w:val="both"/>
        <w:rPr>
          <w:rFonts w:ascii="Arial" w:hAnsi="Arial" w:cs="Arial"/>
          <w:sz w:val="20"/>
          <w:szCs w:val="20"/>
          <w:lang w:val="en-US"/>
        </w:rPr>
      </w:pPr>
      <w:r w:rsidRPr="0030308F">
        <w:rPr>
          <w:rFonts w:ascii="Arial" w:hAnsi="Arial" w:cs="Arial"/>
          <w:sz w:val="20"/>
          <w:szCs w:val="20"/>
          <w:lang w:val="en-US"/>
        </w:rPr>
        <w:t xml:space="preserve">Contracting Authorities must be written in the language of the procedure, which is English. </w:t>
      </w:r>
    </w:p>
    <w:p w14:paraId="552DC8BD" w14:textId="77777777" w:rsidR="00C455EA" w:rsidRPr="0030308F" w:rsidRDefault="00C455EA" w:rsidP="0030308F">
      <w:pPr>
        <w:pStyle w:val="Header"/>
        <w:tabs>
          <w:tab w:val="clear" w:pos="4536"/>
          <w:tab w:val="clear" w:pos="9072"/>
        </w:tabs>
        <w:spacing w:after="0"/>
        <w:jc w:val="both"/>
        <w:rPr>
          <w:rFonts w:ascii="Arial" w:hAnsi="Arial" w:cs="Arial"/>
          <w:sz w:val="20"/>
          <w:szCs w:val="20"/>
          <w:lang w:val="en-US"/>
        </w:rPr>
      </w:pPr>
    </w:p>
    <w:p w14:paraId="587AE86E" w14:textId="3A0C0882" w:rsidR="00C455EA" w:rsidRPr="0030308F" w:rsidRDefault="00C455EA" w:rsidP="0030308F">
      <w:pPr>
        <w:pStyle w:val="Header"/>
        <w:tabs>
          <w:tab w:val="clear" w:pos="4536"/>
          <w:tab w:val="clear" w:pos="9072"/>
        </w:tabs>
        <w:spacing w:after="0"/>
        <w:jc w:val="both"/>
        <w:rPr>
          <w:rFonts w:ascii="Arial" w:hAnsi="Arial" w:cs="Arial"/>
          <w:sz w:val="20"/>
          <w:szCs w:val="20"/>
          <w:lang w:val="en-US"/>
        </w:rPr>
      </w:pPr>
      <w:r w:rsidRPr="0030308F">
        <w:rPr>
          <w:rFonts w:ascii="Arial" w:hAnsi="Arial" w:cs="Arial"/>
          <w:sz w:val="20"/>
          <w:szCs w:val="20"/>
          <w:lang w:val="en-US"/>
        </w:rPr>
        <w:t xml:space="preserve">Quotations must specify all details according to the tender text. Incomplete offers and offers that arrive later than the deadline for reply will be automatically excluded. All responses will be opened by the </w:t>
      </w:r>
      <w:r w:rsidR="00682CA1">
        <w:rPr>
          <w:rFonts w:ascii="Arial" w:hAnsi="Arial" w:cs="Arial"/>
          <w:sz w:val="20"/>
          <w:szCs w:val="20"/>
          <w:lang w:val="en-US"/>
        </w:rPr>
        <w:t xml:space="preserve">Doctors of Peace </w:t>
      </w:r>
      <w:r w:rsidRPr="0030308F">
        <w:rPr>
          <w:rFonts w:ascii="Arial" w:hAnsi="Arial" w:cs="Arial"/>
          <w:sz w:val="20"/>
          <w:szCs w:val="20"/>
          <w:lang w:val="en-US"/>
        </w:rPr>
        <w:t xml:space="preserve">tender committee. </w:t>
      </w:r>
    </w:p>
    <w:p w14:paraId="7E33A1C5" w14:textId="77777777" w:rsidR="00C455EA" w:rsidRPr="0030308F" w:rsidRDefault="00C455EA" w:rsidP="0030308F">
      <w:pPr>
        <w:pStyle w:val="Header"/>
        <w:tabs>
          <w:tab w:val="clear" w:pos="4536"/>
          <w:tab w:val="clear" w:pos="9072"/>
        </w:tabs>
        <w:spacing w:after="0"/>
        <w:jc w:val="both"/>
        <w:rPr>
          <w:rFonts w:ascii="Arial" w:hAnsi="Arial" w:cs="Arial"/>
          <w:sz w:val="20"/>
          <w:szCs w:val="20"/>
          <w:lang w:val="en-US"/>
        </w:rPr>
      </w:pPr>
    </w:p>
    <w:p w14:paraId="1DD1EC4B" w14:textId="77777777" w:rsidR="00C455EA" w:rsidRPr="0030308F" w:rsidRDefault="00C455EA" w:rsidP="0030308F">
      <w:pPr>
        <w:pStyle w:val="Header"/>
        <w:tabs>
          <w:tab w:val="clear" w:pos="4536"/>
          <w:tab w:val="clear" w:pos="9072"/>
        </w:tabs>
        <w:spacing w:after="0"/>
        <w:jc w:val="both"/>
        <w:rPr>
          <w:rFonts w:ascii="Arial" w:hAnsi="Arial" w:cs="Arial"/>
          <w:sz w:val="20"/>
          <w:szCs w:val="20"/>
          <w:lang w:val="en-US"/>
        </w:rPr>
      </w:pPr>
      <w:r w:rsidRPr="0030308F">
        <w:rPr>
          <w:rFonts w:ascii="Arial" w:hAnsi="Arial" w:cs="Arial"/>
          <w:sz w:val="20"/>
          <w:szCs w:val="20"/>
          <w:lang w:val="en-US"/>
        </w:rPr>
        <w:t xml:space="preserve">Suppliers who do not receive </w:t>
      </w:r>
      <w:r w:rsidRPr="0055285D">
        <w:rPr>
          <w:rFonts w:ascii="Arial" w:hAnsi="Arial" w:cs="Arial"/>
          <w:noProof/>
          <w:sz w:val="20"/>
          <w:szCs w:val="20"/>
          <w:lang w:val="en-US"/>
        </w:rPr>
        <w:t>a written</w:t>
      </w:r>
      <w:r w:rsidRPr="0030308F">
        <w:rPr>
          <w:rFonts w:ascii="Arial" w:hAnsi="Arial" w:cs="Arial"/>
          <w:sz w:val="20"/>
          <w:szCs w:val="20"/>
          <w:lang w:val="en-US"/>
        </w:rPr>
        <w:t xml:space="preserve"> feedback within twenty-five (25) working days after the expiry of the deadline have not been successful.</w:t>
      </w:r>
    </w:p>
    <w:p w14:paraId="1962B81D" w14:textId="77777777" w:rsidR="00C455EA" w:rsidRPr="0030308F" w:rsidRDefault="00C455EA" w:rsidP="0030308F">
      <w:pPr>
        <w:pStyle w:val="Header"/>
        <w:tabs>
          <w:tab w:val="clear" w:pos="4536"/>
          <w:tab w:val="clear" w:pos="9072"/>
        </w:tabs>
        <w:spacing w:after="0"/>
        <w:jc w:val="both"/>
        <w:rPr>
          <w:rFonts w:ascii="Arial" w:hAnsi="Arial" w:cs="Arial"/>
          <w:sz w:val="20"/>
          <w:szCs w:val="20"/>
          <w:lang w:val="en-US"/>
        </w:rPr>
      </w:pPr>
    </w:p>
    <w:p w14:paraId="4FE299F4" w14:textId="6815801D" w:rsidR="00C83E84" w:rsidRDefault="00C83E84" w:rsidP="00C83E84">
      <w:pPr>
        <w:pStyle w:val="Header"/>
        <w:spacing w:after="0"/>
        <w:jc w:val="both"/>
        <w:rPr>
          <w:rFonts w:ascii="Arial" w:hAnsi="Arial" w:cs="Arial"/>
          <w:sz w:val="20"/>
          <w:szCs w:val="20"/>
          <w:lang w:val="en-US"/>
        </w:rPr>
      </w:pPr>
      <w:r w:rsidRPr="00C83E84">
        <w:rPr>
          <w:rFonts w:ascii="Arial" w:hAnsi="Arial" w:cs="Arial"/>
          <w:sz w:val="20"/>
          <w:szCs w:val="20"/>
          <w:lang w:val="en-US"/>
        </w:rPr>
        <w:t>The deadline for receiving Questions about this tender is</w:t>
      </w:r>
      <w:r w:rsidR="001D4440">
        <w:rPr>
          <w:rFonts w:ascii="Arial" w:hAnsi="Arial" w:cs="Arial"/>
          <w:sz w:val="20"/>
          <w:szCs w:val="20"/>
          <w:lang w:val="en-US"/>
        </w:rPr>
        <w:t xml:space="preserve"> </w:t>
      </w:r>
      <w:r w:rsidR="00A85B94">
        <w:rPr>
          <w:rFonts w:ascii="Arial" w:hAnsi="Arial" w:cs="Arial"/>
          <w:b/>
          <w:bCs/>
          <w:sz w:val="20"/>
          <w:szCs w:val="20"/>
          <w:u w:val="single"/>
          <w:lang w:val="en-US"/>
        </w:rPr>
        <w:t>23</w:t>
      </w:r>
      <w:r w:rsidR="00682CA1">
        <w:rPr>
          <w:rFonts w:ascii="Arial" w:hAnsi="Arial" w:cs="Arial"/>
          <w:b/>
          <w:bCs/>
          <w:sz w:val="20"/>
          <w:szCs w:val="20"/>
          <w:u w:val="single"/>
          <w:lang w:val="en-US"/>
        </w:rPr>
        <w:t xml:space="preserve"> October</w:t>
      </w:r>
      <w:r w:rsidR="001D4440">
        <w:rPr>
          <w:rFonts w:ascii="Arial" w:hAnsi="Arial" w:cs="Arial"/>
          <w:b/>
          <w:bCs/>
          <w:sz w:val="20"/>
          <w:szCs w:val="20"/>
          <w:u w:val="single"/>
          <w:lang w:val="en-US"/>
        </w:rPr>
        <w:t xml:space="preserve"> </w:t>
      </w:r>
      <w:r w:rsidR="008D1614">
        <w:rPr>
          <w:rFonts w:ascii="Arial" w:hAnsi="Arial" w:cs="Arial"/>
          <w:b/>
          <w:bCs/>
          <w:sz w:val="20"/>
          <w:szCs w:val="20"/>
          <w:u w:val="single"/>
          <w:lang w:val="en-US"/>
        </w:rPr>
        <w:t>202</w:t>
      </w:r>
      <w:r w:rsidR="00987FA9">
        <w:rPr>
          <w:rFonts w:ascii="Arial" w:hAnsi="Arial" w:cs="Arial"/>
          <w:b/>
          <w:bCs/>
          <w:sz w:val="20"/>
          <w:szCs w:val="20"/>
          <w:u w:val="single"/>
          <w:lang w:val="en-US"/>
        </w:rPr>
        <w:t>3</w:t>
      </w:r>
      <w:r w:rsidRPr="001E0DBA">
        <w:rPr>
          <w:rFonts w:ascii="Arial" w:hAnsi="Arial" w:cs="Arial"/>
          <w:b/>
          <w:bCs/>
          <w:sz w:val="20"/>
          <w:szCs w:val="20"/>
          <w:lang w:val="en-US"/>
        </w:rPr>
        <w:t xml:space="preserve"> at 12:00</w:t>
      </w:r>
      <w:r w:rsidR="00682CA1">
        <w:rPr>
          <w:rFonts w:ascii="Arial" w:hAnsi="Arial" w:cs="Arial"/>
          <w:b/>
          <w:bCs/>
          <w:sz w:val="20"/>
          <w:szCs w:val="20"/>
          <w:lang w:val="en-US"/>
        </w:rPr>
        <w:t xml:space="preserve"> am</w:t>
      </w:r>
      <w:r w:rsidRPr="001E0DBA">
        <w:rPr>
          <w:rFonts w:ascii="Arial" w:hAnsi="Arial" w:cs="Arial"/>
          <w:b/>
          <w:bCs/>
          <w:sz w:val="20"/>
          <w:szCs w:val="20"/>
          <w:lang w:val="en-US"/>
        </w:rPr>
        <w:t xml:space="preserve"> hours</w:t>
      </w:r>
      <w:r w:rsidRPr="00C83E84">
        <w:rPr>
          <w:rFonts w:ascii="Arial" w:hAnsi="Arial" w:cs="Arial"/>
          <w:sz w:val="20"/>
          <w:szCs w:val="20"/>
          <w:lang w:val="en-US"/>
        </w:rPr>
        <w:t xml:space="preserve"> Iraq Local Time.</w:t>
      </w:r>
    </w:p>
    <w:p w14:paraId="6B0D2EC6" w14:textId="77777777" w:rsidR="00C83E84" w:rsidRPr="00C83E84" w:rsidRDefault="00C83E84" w:rsidP="00C83E84">
      <w:pPr>
        <w:pStyle w:val="Header"/>
        <w:spacing w:after="0"/>
        <w:jc w:val="both"/>
        <w:rPr>
          <w:rFonts w:ascii="Arial" w:hAnsi="Arial" w:cs="Arial"/>
          <w:sz w:val="20"/>
          <w:szCs w:val="20"/>
          <w:lang w:val="en-US"/>
        </w:rPr>
      </w:pPr>
    </w:p>
    <w:p w14:paraId="7F4025BC" w14:textId="0E200522" w:rsidR="00C83E84" w:rsidRDefault="00C83E84" w:rsidP="00B473DE">
      <w:pPr>
        <w:pStyle w:val="Header"/>
        <w:spacing w:after="0"/>
        <w:jc w:val="both"/>
        <w:rPr>
          <w:rFonts w:ascii="Arial" w:hAnsi="Arial" w:cs="Arial"/>
          <w:sz w:val="20"/>
          <w:szCs w:val="20"/>
          <w:lang w:val="en-US"/>
        </w:rPr>
      </w:pPr>
      <w:r w:rsidRPr="00C83E84">
        <w:rPr>
          <w:rFonts w:ascii="Arial" w:hAnsi="Arial" w:cs="Arial"/>
          <w:sz w:val="20"/>
          <w:szCs w:val="20"/>
          <w:lang w:val="en-US"/>
        </w:rPr>
        <w:t>For any enquiries related to Tende</w:t>
      </w:r>
      <w:r w:rsidR="00682CA1">
        <w:rPr>
          <w:rFonts w:ascii="Arial" w:hAnsi="Arial" w:cs="Arial"/>
          <w:sz w:val="20"/>
          <w:szCs w:val="20"/>
          <w:lang w:val="en-US"/>
        </w:rPr>
        <w:t>r</w:t>
      </w:r>
      <w:r w:rsidRPr="00C83E84">
        <w:rPr>
          <w:rFonts w:ascii="Arial" w:hAnsi="Arial" w:cs="Arial"/>
          <w:sz w:val="20"/>
          <w:szCs w:val="20"/>
          <w:lang w:val="en-US"/>
        </w:rPr>
        <w:t xml:space="preserve">, please direct your enquiry to the following email address: </w:t>
      </w:r>
      <w:hyperlink r:id="rId13" w:history="1">
        <w:r w:rsidR="00682CA1" w:rsidRPr="008778FB">
          <w:rPr>
            <w:rStyle w:val="Hyperlink"/>
            <w:rFonts w:ascii="Arial" w:hAnsi="Arial" w:cs="Arial"/>
            <w:sz w:val="20"/>
            <w:szCs w:val="20"/>
            <w:lang w:val="en-US"/>
          </w:rPr>
          <w:t>Tenders@dop-ngo.org</w:t>
        </w:r>
      </w:hyperlink>
    </w:p>
    <w:p w14:paraId="17ACF38F" w14:textId="77777777" w:rsidR="00C83E84" w:rsidRPr="00C83E84" w:rsidRDefault="00C83E84" w:rsidP="00C83E84">
      <w:pPr>
        <w:pStyle w:val="Header"/>
        <w:spacing w:after="0"/>
        <w:jc w:val="both"/>
        <w:rPr>
          <w:rFonts w:ascii="Arial" w:hAnsi="Arial" w:cs="Arial"/>
          <w:sz w:val="20"/>
          <w:szCs w:val="20"/>
          <w:lang w:val="en-US"/>
        </w:rPr>
      </w:pPr>
    </w:p>
    <w:p w14:paraId="0E78DBB7" w14:textId="36260025" w:rsidR="00C83E84" w:rsidRPr="00C83E84" w:rsidRDefault="00682CA1" w:rsidP="00C83E84">
      <w:pPr>
        <w:pStyle w:val="Header"/>
        <w:spacing w:after="0"/>
        <w:jc w:val="both"/>
        <w:rPr>
          <w:rFonts w:ascii="Arial" w:hAnsi="Arial" w:cs="Arial"/>
          <w:sz w:val="20"/>
          <w:szCs w:val="20"/>
          <w:lang w:val="en-US"/>
        </w:rPr>
      </w:pPr>
      <w:r>
        <w:rPr>
          <w:rFonts w:ascii="Arial" w:hAnsi="Arial" w:cs="Arial"/>
          <w:sz w:val="20"/>
          <w:szCs w:val="20"/>
          <w:lang w:val="en-US"/>
        </w:rPr>
        <w:t>The applicant should print and stamp all documents and send them as</w:t>
      </w:r>
      <w:r w:rsidR="002369FB">
        <w:rPr>
          <w:rFonts w:ascii="Arial" w:hAnsi="Arial" w:cs="Arial"/>
          <w:sz w:val="20"/>
          <w:szCs w:val="20"/>
          <w:lang w:val="en-US"/>
        </w:rPr>
        <w:t xml:space="preserve"> a</w:t>
      </w:r>
      <w:r>
        <w:rPr>
          <w:rFonts w:ascii="Arial" w:hAnsi="Arial" w:cs="Arial"/>
          <w:sz w:val="20"/>
          <w:szCs w:val="20"/>
          <w:lang w:val="en-US"/>
        </w:rPr>
        <w:t xml:space="preserve"> one package to the DOP official email </w:t>
      </w:r>
      <w:hyperlink r:id="rId14" w:history="1">
        <w:r w:rsidR="002369FB" w:rsidRPr="008778FB">
          <w:rPr>
            <w:rStyle w:val="Hyperlink"/>
            <w:rFonts w:ascii="Arial" w:hAnsi="Arial" w:cs="Arial"/>
            <w:sz w:val="20"/>
            <w:szCs w:val="20"/>
            <w:lang w:val="en-US"/>
          </w:rPr>
          <w:t>Tenders@dop-ngo.org</w:t>
        </w:r>
      </w:hyperlink>
      <w:r w:rsidR="002369FB">
        <w:rPr>
          <w:rFonts w:ascii="Arial" w:hAnsi="Arial" w:cs="Arial"/>
          <w:sz w:val="20"/>
          <w:szCs w:val="20"/>
          <w:lang w:val="en-US"/>
        </w:rPr>
        <w:t xml:space="preserve"> </w:t>
      </w:r>
      <w:r>
        <w:rPr>
          <w:rFonts w:ascii="Arial" w:hAnsi="Arial" w:cs="Arial"/>
          <w:sz w:val="20"/>
          <w:szCs w:val="20"/>
          <w:lang w:val="en-US"/>
        </w:rPr>
        <w:t xml:space="preserve"> with the subject </w:t>
      </w:r>
      <w:r w:rsidR="002369FB">
        <w:rPr>
          <w:rFonts w:ascii="Arial" w:hAnsi="Arial" w:cs="Arial"/>
          <w:sz w:val="20"/>
          <w:szCs w:val="20"/>
          <w:lang w:val="en-US"/>
        </w:rPr>
        <w:t>“</w:t>
      </w:r>
      <w:r w:rsidR="002369FB" w:rsidRPr="002369FB">
        <w:rPr>
          <w:rFonts w:ascii="Arial" w:hAnsi="Arial" w:cs="Arial"/>
          <w:b/>
          <w:bCs/>
          <w:color w:val="006666"/>
          <w:sz w:val="20"/>
          <w:szCs w:val="20"/>
          <w:lang w:val="en-US"/>
        </w:rPr>
        <w:t>PRSN</w:t>
      </w:r>
      <w:r w:rsidRPr="002369FB">
        <w:rPr>
          <w:rFonts w:ascii="Arial" w:hAnsi="Arial" w:cs="Arial"/>
          <w:b/>
          <w:bCs/>
          <w:color w:val="006666"/>
          <w:sz w:val="20"/>
          <w:szCs w:val="20"/>
          <w:lang w:val="en-US"/>
        </w:rPr>
        <w:t>10008</w:t>
      </w:r>
      <w:r>
        <w:rPr>
          <w:rFonts w:ascii="Arial" w:hAnsi="Arial" w:cs="Arial"/>
          <w:sz w:val="20"/>
          <w:szCs w:val="20"/>
          <w:lang w:val="en-US"/>
        </w:rPr>
        <w:t xml:space="preserve"> “</w:t>
      </w:r>
    </w:p>
    <w:p w14:paraId="71004B0E" w14:textId="77777777" w:rsidR="0030308F" w:rsidRPr="0030308F" w:rsidRDefault="0030308F" w:rsidP="0030308F">
      <w:pPr>
        <w:spacing w:after="0"/>
        <w:jc w:val="both"/>
        <w:rPr>
          <w:rFonts w:ascii="Arial" w:hAnsi="Arial" w:cs="Arial"/>
          <w:bCs/>
          <w:sz w:val="20"/>
          <w:szCs w:val="20"/>
        </w:rPr>
      </w:pPr>
    </w:p>
    <w:p w14:paraId="6D1FD27D" w14:textId="77777777" w:rsidR="0030308F" w:rsidRPr="0030308F" w:rsidRDefault="0030308F" w:rsidP="0030308F">
      <w:pPr>
        <w:rPr>
          <w:rFonts w:ascii="Arial" w:hAnsi="Arial" w:cs="Arial"/>
          <w:b/>
          <w:sz w:val="22"/>
          <w:szCs w:val="22"/>
          <w:lang w:val="en-US"/>
        </w:rPr>
      </w:pPr>
      <w:r w:rsidRPr="0030308F">
        <w:rPr>
          <w:rFonts w:ascii="Arial" w:hAnsi="Arial" w:cs="Arial"/>
          <w:b/>
          <w:sz w:val="22"/>
          <w:szCs w:val="22"/>
          <w:lang w:val="en-US"/>
        </w:rPr>
        <w:t>The following Annexes form part of this Tender Documentation:</w:t>
      </w:r>
    </w:p>
    <w:p w14:paraId="031D44B0" w14:textId="0713EA38" w:rsidR="0030308F" w:rsidRDefault="0030308F" w:rsidP="0030308F">
      <w:pPr>
        <w:tabs>
          <w:tab w:val="left" w:pos="1080"/>
        </w:tabs>
        <w:spacing w:after="0"/>
        <w:rPr>
          <w:rFonts w:ascii="Arial" w:hAnsi="Arial" w:cs="Arial"/>
          <w:bCs/>
          <w:sz w:val="20"/>
          <w:szCs w:val="20"/>
        </w:rPr>
      </w:pPr>
      <w:r w:rsidRPr="007C3F17">
        <w:rPr>
          <w:rFonts w:ascii="Arial" w:hAnsi="Arial" w:cs="Arial"/>
          <w:b/>
          <w:sz w:val="20"/>
          <w:szCs w:val="20"/>
        </w:rPr>
        <w:t>Annex I:</w:t>
      </w:r>
      <w:r>
        <w:rPr>
          <w:rFonts w:ascii="Arial" w:hAnsi="Arial" w:cs="Arial"/>
          <w:bCs/>
          <w:sz w:val="20"/>
          <w:szCs w:val="20"/>
        </w:rPr>
        <w:tab/>
      </w:r>
      <w:r w:rsidR="00940F8F">
        <w:rPr>
          <w:rFonts w:asciiTheme="minorBidi" w:hAnsiTheme="minorBidi" w:cstheme="minorBidi"/>
          <w:sz w:val="20"/>
          <w:szCs w:val="20"/>
        </w:rPr>
        <w:t>RFQ10008 WATER Borehole (RFQ Summary)</w:t>
      </w:r>
    </w:p>
    <w:p w14:paraId="14E0B4D6" w14:textId="049B20C9" w:rsidR="0030308F" w:rsidRDefault="0030308F" w:rsidP="0030308F">
      <w:pPr>
        <w:tabs>
          <w:tab w:val="left" w:pos="1080"/>
        </w:tabs>
        <w:spacing w:after="0"/>
        <w:rPr>
          <w:rFonts w:ascii="Arial" w:hAnsi="Arial" w:cs="Arial"/>
          <w:bCs/>
          <w:sz w:val="20"/>
          <w:szCs w:val="20"/>
        </w:rPr>
      </w:pPr>
      <w:r w:rsidRPr="007C3F17">
        <w:rPr>
          <w:rFonts w:ascii="Arial" w:hAnsi="Arial" w:cs="Arial"/>
          <w:b/>
          <w:sz w:val="20"/>
          <w:szCs w:val="20"/>
        </w:rPr>
        <w:t>Annex II:</w:t>
      </w:r>
      <w:r>
        <w:rPr>
          <w:rFonts w:ascii="Arial" w:hAnsi="Arial" w:cs="Arial"/>
          <w:bCs/>
          <w:sz w:val="20"/>
          <w:szCs w:val="20"/>
        </w:rPr>
        <w:tab/>
      </w:r>
      <w:r w:rsidR="00940F8F">
        <w:rPr>
          <w:rFonts w:asciiTheme="minorBidi" w:hAnsiTheme="minorBidi" w:cstheme="minorBidi"/>
          <w:sz w:val="20"/>
          <w:szCs w:val="20"/>
        </w:rPr>
        <w:t>Technical specifications</w:t>
      </w:r>
    </w:p>
    <w:p w14:paraId="0B861F42" w14:textId="045A3608" w:rsidR="0030308F" w:rsidRDefault="0030308F" w:rsidP="0030308F">
      <w:pPr>
        <w:tabs>
          <w:tab w:val="left" w:pos="1080"/>
        </w:tabs>
        <w:spacing w:after="0"/>
        <w:rPr>
          <w:rFonts w:ascii="Arial" w:hAnsi="Arial" w:cs="Arial"/>
          <w:bCs/>
          <w:sz w:val="20"/>
          <w:szCs w:val="20"/>
        </w:rPr>
      </w:pPr>
      <w:r w:rsidRPr="007C3F17">
        <w:rPr>
          <w:rFonts w:ascii="Arial" w:hAnsi="Arial" w:cs="Arial"/>
          <w:b/>
          <w:sz w:val="20"/>
          <w:szCs w:val="20"/>
        </w:rPr>
        <w:t>Annex III:</w:t>
      </w:r>
      <w:r>
        <w:rPr>
          <w:rFonts w:ascii="Arial" w:hAnsi="Arial" w:cs="Arial"/>
          <w:bCs/>
          <w:sz w:val="20"/>
          <w:szCs w:val="20"/>
        </w:rPr>
        <w:tab/>
      </w:r>
      <w:r w:rsidR="00940F8F">
        <w:rPr>
          <w:rFonts w:asciiTheme="minorBidi" w:hAnsiTheme="minorBidi" w:cstheme="minorBidi"/>
          <w:sz w:val="20"/>
          <w:szCs w:val="20"/>
          <w:lang w:val="en-US"/>
        </w:rPr>
        <w:t>Drilling a borehole in Jabalin village (BOQ)</w:t>
      </w:r>
    </w:p>
    <w:p w14:paraId="57C4AAA9" w14:textId="300C071F" w:rsidR="00940F8F" w:rsidRPr="009D400B" w:rsidRDefault="0030308F" w:rsidP="00940F8F">
      <w:pPr>
        <w:tabs>
          <w:tab w:val="left" w:pos="1080"/>
        </w:tabs>
        <w:spacing w:after="0"/>
        <w:rPr>
          <w:rFonts w:ascii="Arial" w:hAnsi="Arial" w:cs="Arial"/>
          <w:bCs/>
          <w:sz w:val="20"/>
          <w:szCs w:val="20"/>
        </w:rPr>
      </w:pPr>
      <w:r w:rsidRPr="0030308F">
        <w:rPr>
          <w:rFonts w:ascii="Arial" w:hAnsi="Arial" w:cs="Arial"/>
          <w:b/>
          <w:bCs/>
          <w:sz w:val="20"/>
          <w:szCs w:val="20"/>
        </w:rPr>
        <w:t xml:space="preserve">Annex </w:t>
      </w:r>
      <w:r w:rsidR="00916F4E">
        <w:rPr>
          <w:rFonts w:ascii="Arial" w:hAnsi="Arial" w:cs="Arial"/>
          <w:b/>
          <w:bCs/>
          <w:sz w:val="20"/>
          <w:szCs w:val="20"/>
        </w:rPr>
        <w:t>I</w:t>
      </w:r>
      <w:r w:rsidRPr="0030308F">
        <w:rPr>
          <w:rFonts w:ascii="Arial" w:hAnsi="Arial" w:cs="Arial"/>
          <w:b/>
          <w:bCs/>
          <w:sz w:val="20"/>
          <w:szCs w:val="20"/>
        </w:rPr>
        <w:t>V:</w:t>
      </w:r>
      <w:r>
        <w:rPr>
          <w:rFonts w:ascii="Arial" w:hAnsi="Arial" w:cs="Arial"/>
          <w:bCs/>
          <w:sz w:val="20"/>
          <w:szCs w:val="20"/>
        </w:rPr>
        <w:tab/>
      </w:r>
      <w:r w:rsidR="00940F8F">
        <w:rPr>
          <w:rFonts w:asciiTheme="minorBidi" w:hAnsiTheme="minorBidi" w:cstheme="minorBidi"/>
          <w:sz w:val="20"/>
          <w:szCs w:val="20"/>
        </w:rPr>
        <w:t xml:space="preserve">References </w:t>
      </w:r>
      <w:r w:rsidR="00940F8F">
        <w:rPr>
          <w:rFonts w:asciiTheme="minorBidi" w:hAnsiTheme="minorBidi" w:cstheme="minorBidi"/>
          <w:sz w:val="20"/>
          <w:szCs w:val="20"/>
          <w:highlight w:val="yellow"/>
        </w:rPr>
        <w:t xml:space="preserve"> </w:t>
      </w:r>
    </w:p>
    <w:sectPr w:rsidR="00940F8F" w:rsidRPr="009D400B" w:rsidSect="00D9296F">
      <w:type w:val="continuous"/>
      <w:pgSz w:w="11906" w:h="16838" w:code="9"/>
      <w:pgMar w:top="1880" w:right="566" w:bottom="720" w:left="720" w:header="706" w:footer="556"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DBD37" w14:textId="77777777" w:rsidR="00E34D64" w:rsidRDefault="00E34D64">
      <w:pPr>
        <w:spacing w:after="0"/>
      </w:pPr>
      <w:r>
        <w:separator/>
      </w:r>
    </w:p>
  </w:endnote>
  <w:endnote w:type="continuationSeparator" w:id="0">
    <w:p w14:paraId="20806511" w14:textId="77777777" w:rsidR="00E34D64" w:rsidRDefault="00E34D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rade Gothic LT Com">
    <w:altName w:val="Corbel"/>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59337" w14:textId="77777777" w:rsidR="00421DDA" w:rsidRDefault="00421DDA" w:rsidP="006E13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7D5CB1" w14:textId="77777777" w:rsidR="00421DDA" w:rsidRDefault="00421DDA" w:rsidP="006E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716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500809879"/>
          <w:docPartObj>
            <w:docPartGallery w:val="Page Numbers (Top of Page)"/>
            <w:docPartUnique/>
          </w:docPartObj>
        </w:sdtPr>
        <w:sdtContent>
          <w:p w14:paraId="5D62CC0F" w14:textId="77777777" w:rsidR="00421DDA" w:rsidRDefault="00421DDA" w:rsidP="00EA259A">
            <w:pPr>
              <w:pStyle w:val="Footer"/>
              <w:rPr>
                <w:rFonts w:ascii="Arial" w:hAnsi="Arial" w:cs="Arial"/>
                <w:sz w:val="16"/>
                <w:szCs w:val="16"/>
              </w:rPr>
            </w:pPr>
          </w:p>
          <w:p w14:paraId="323B4D7E" w14:textId="59B3AEBA" w:rsidR="00421DDA" w:rsidRPr="00692634" w:rsidRDefault="00A506A9" w:rsidP="0073257F">
            <w:pPr>
              <w:pStyle w:val="Footer"/>
              <w:tabs>
                <w:tab w:val="clear" w:pos="9072"/>
                <w:tab w:val="right" w:pos="9540"/>
              </w:tabs>
              <w:rPr>
                <w:rFonts w:ascii="Arial" w:hAnsi="Arial" w:cs="Arial"/>
                <w:sz w:val="16"/>
                <w:szCs w:val="16"/>
              </w:rPr>
            </w:pPr>
            <w:r>
              <w:rPr>
                <w:rFonts w:asciiTheme="minorBidi" w:hAnsiTheme="minorBidi" w:cstheme="minorBidi"/>
                <w:sz w:val="18"/>
                <w:szCs w:val="18"/>
                <w:lang w:val="en-US"/>
              </w:rPr>
              <w:t xml:space="preserve">Tender Reference No. IRQ </w:t>
            </w:r>
            <w:r w:rsidR="00AE0B5B">
              <w:rPr>
                <w:rFonts w:asciiTheme="minorBidi" w:hAnsiTheme="minorBidi" w:cstheme="minorBidi"/>
                <w:sz w:val="18"/>
                <w:szCs w:val="18"/>
                <w:lang w:val="en-US"/>
              </w:rPr>
              <w:t>10</w:t>
            </w:r>
            <w:r w:rsidR="00557067">
              <w:rPr>
                <w:rFonts w:asciiTheme="minorBidi" w:hAnsiTheme="minorBidi" w:cstheme="minorBidi"/>
                <w:sz w:val="18"/>
                <w:szCs w:val="18"/>
                <w:lang w:val="en-US"/>
              </w:rPr>
              <w:t>7</w:t>
            </w:r>
            <w:r w:rsidR="007D7617">
              <w:rPr>
                <w:rFonts w:asciiTheme="minorBidi" w:hAnsiTheme="minorBidi" w:cstheme="minorBidi"/>
                <w:sz w:val="18"/>
                <w:szCs w:val="18"/>
                <w:lang w:val="en-US"/>
              </w:rPr>
              <w:t>2</w:t>
            </w:r>
            <w:r w:rsidRPr="00EA259A">
              <w:rPr>
                <w:rFonts w:asciiTheme="minorBidi" w:hAnsiTheme="minorBidi" w:cstheme="minorBidi"/>
                <w:sz w:val="18"/>
                <w:szCs w:val="18"/>
                <w:lang w:val="en-US"/>
              </w:rPr>
              <w:t>-TND-</w:t>
            </w:r>
            <w:r w:rsidR="00F33328">
              <w:rPr>
                <w:rFonts w:asciiTheme="minorBidi" w:hAnsiTheme="minorBidi" w:cstheme="minorBidi"/>
                <w:sz w:val="18"/>
                <w:szCs w:val="18"/>
                <w:lang w:val="en-US"/>
              </w:rPr>
              <w:t>027</w:t>
            </w:r>
            <w:r w:rsidR="00421DDA" w:rsidRPr="00EA259A">
              <w:rPr>
                <w:rFonts w:asciiTheme="minorBidi" w:hAnsiTheme="minorBidi" w:cstheme="minorBidi"/>
                <w:sz w:val="18"/>
                <w:szCs w:val="18"/>
                <w:lang w:val="en-US"/>
              </w:rPr>
              <w:tab/>
            </w:r>
            <w:r w:rsidR="00421DDA" w:rsidRPr="00EA259A">
              <w:rPr>
                <w:rFonts w:asciiTheme="minorBidi" w:hAnsiTheme="minorBidi" w:cstheme="minorBidi"/>
                <w:sz w:val="18"/>
                <w:szCs w:val="18"/>
                <w:lang w:val="en-US"/>
              </w:rPr>
              <w:tab/>
            </w:r>
            <w:r w:rsidR="00421DDA" w:rsidRPr="00EA259A">
              <w:rPr>
                <w:rFonts w:ascii="Arial" w:hAnsi="Arial" w:cs="Arial"/>
                <w:sz w:val="18"/>
                <w:szCs w:val="18"/>
              </w:rPr>
              <w:t xml:space="preserve">Page </w:t>
            </w:r>
            <w:r w:rsidR="00421DDA" w:rsidRPr="00EA259A">
              <w:rPr>
                <w:rFonts w:ascii="Arial" w:hAnsi="Arial" w:cs="Arial"/>
                <w:bCs/>
                <w:sz w:val="18"/>
                <w:szCs w:val="18"/>
              </w:rPr>
              <w:fldChar w:fldCharType="begin"/>
            </w:r>
            <w:r w:rsidR="00421DDA" w:rsidRPr="00EA259A">
              <w:rPr>
                <w:rFonts w:ascii="Arial" w:hAnsi="Arial" w:cs="Arial"/>
                <w:bCs/>
                <w:sz w:val="18"/>
                <w:szCs w:val="18"/>
              </w:rPr>
              <w:instrText>PAGE</w:instrText>
            </w:r>
            <w:r w:rsidR="00421DDA" w:rsidRPr="00EA259A">
              <w:rPr>
                <w:rFonts w:ascii="Arial" w:hAnsi="Arial" w:cs="Arial"/>
                <w:bCs/>
                <w:sz w:val="18"/>
                <w:szCs w:val="18"/>
              </w:rPr>
              <w:fldChar w:fldCharType="separate"/>
            </w:r>
            <w:r w:rsidR="00852BB6">
              <w:rPr>
                <w:rFonts w:ascii="Arial" w:hAnsi="Arial" w:cs="Arial"/>
                <w:bCs/>
                <w:noProof/>
                <w:sz w:val="18"/>
                <w:szCs w:val="18"/>
              </w:rPr>
              <w:t>- 6 -</w:t>
            </w:r>
            <w:r w:rsidR="00421DDA" w:rsidRPr="00EA259A">
              <w:rPr>
                <w:rFonts w:ascii="Arial" w:hAnsi="Arial" w:cs="Arial"/>
                <w:bCs/>
                <w:sz w:val="18"/>
                <w:szCs w:val="18"/>
              </w:rPr>
              <w:fldChar w:fldCharType="end"/>
            </w:r>
            <w:r w:rsidR="00421DDA" w:rsidRPr="00EA259A">
              <w:rPr>
                <w:rFonts w:ascii="Arial" w:hAnsi="Arial" w:cs="Arial"/>
                <w:sz w:val="18"/>
                <w:szCs w:val="18"/>
              </w:rPr>
              <w:t xml:space="preserve"> of </w:t>
            </w:r>
            <w:r w:rsidR="00421DDA" w:rsidRPr="00EA259A">
              <w:rPr>
                <w:rFonts w:ascii="Arial" w:hAnsi="Arial" w:cs="Arial"/>
                <w:bCs/>
                <w:sz w:val="18"/>
                <w:szCs w:val="18"/>
              </w:rPr>
              <w:fldChar w:fldCharType="begin"/>
            </w:r>
            <w:r w:rsidR="00421DDA" w:rsidRPr="00EA259A">
              <w:rPr>
                <w:rFonts w:ascii="Arial" w:hAnsi="Arial" w:cs="Arial"/>
                <w:bCs/>
                <w:sz w:val="18"/>
                <w:szCs w:val="18"/>
              </w:rPr>
              <w:instrText>NUMPAGES</w:instrText>
            </w:r>
            <w:r w:rsidR="00421DDA" w:rsidRPr="00EA259A">
              <w:rPr>
                <w:rFonts w:ascii="Arial" w:hAnsi="Arial" w:cs="Arial"/>
                <w:bCs/>
                <w:sz w:val="18"/>
                <w:szCs w:val="18"/>
              </w:rPr>
              <w:fldChar w:fldCharType="separate"/>
            </w:r>
            <w:r w:rsidR="00852BB6">
              <w:rPr>
                <w:rFonts w:ascii="Arial" w:hAnsi="Arial" w:cs="Arial"/>
                <w:bCs/>
                <w:noProof/>
                <w:sz w:val="18"/>
                <w:szCs w:val="18"/>
              </w:rPr>
              <w:t>6</w:t>
            </w:r>
            <w:r w:rsidR="00421DDA" w:rsidRPr="00EA259A">
              <w:rPr>
                <w:rFonts w:ascii="Arial" w:hAnsi="Arial" w:cs="Arial"/>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color w:val="006666"/>
        <w:sz w:val="16"/>
        <w:szCs w:val="16"/>
      </w:rPr>
      <w:id w:val="39024968"/>
      <w:docPartObj>
        <w:docPartGallery w:val="Page Numbers (Top of Page)"/>
        <w:docPartUnique/>
      </w:docPartObj>
    </w:sdtPr>
    <w:sdtContent>
      <w:p w14:paraId="34A10D4B" w14:textId="77777777" w:rsidR="00421DDA" w:rsidRPr="00070244" w:rsidRDefault="00421DDA" w:rsidP="00D81C15">
        <w:pPr>
          <w:pStyle w:val="Footer"/>
          <w:rPr>
            <w:rFonts w:ascii="Arial" w:hAnsi="Arial" w:cs="Arial"/>
            <w:b/>
            <w:bCs/>
            <w:color w:val="006666"/>
            <w:sz w:val="16"/>
            <w:szCs w:val="16"/>
          </w:rPr>
        </w:pPr>
      </w:p>
      <w:p w14:paraId="2187CE5D" w14:textId="4DEC3EE1" w:rsidR="00421DDA" w:rsidRPr="00070244" w:rsidRDefault="00421DDA" w:rsidP="00733BC4">
        <w:pPr>
          <w:pStyle w:val="Footer"/>
          <w:tabs>
            <w:tab w:val="clear" w:pos="9072"/>
            <w:tab w:val="right" w:pos="9540"/>
          </w:tabs>
          <w:rPr>
            <w:rFonts w:ascii="Arial" w:hAnsi="Arial" w:cs="Arial"/>
            <w:b/>
            <w:bCs/>
            <w:color w:val="006666"/>
            <w:sz w:val="16"/>
            <w:szCs w:val="16"/>
          </w:rPr>
        </w:pPr>
        <w:r w:rsidRPr="00070244">
          <w:rPr>
            <w:rFonts w:asciiTheme="minorBidi" w:hAnsiTheme="minorBidi" w:cstheme="minorBidi"/>
            <w:b/>
            <w:bCs/>
            <w:color w:val="006666"/>
            <w:sz w:val="18"/>
            <w:szCs w:val="18"/>
            <w:lang w:val="en-US"/>
          </w:rPr>
          <w:t xml:space="preserve">Tender Reference No. </w:t>
        </w:r>
        <w:r w:rsidR="00070244" w:rsidRPr="00070244">
          <w:rPr>
            <w:rFonts w:asciiTheme="minorBidi" w:hAnsiTheme="minorBidi" w:cstheme="minorBidi"/>
            <w:b/>
            <w:bCs/>
            <w:color w:val="006666"/>
            <w:sz w:val="18"/>
            <w:szCs w:val="18"/>
            <w:lang w:val="en-US"/>
          </w:rPr>
          <w:t>PRSN10008</w:t>
        </w:r>
        <w:r w:rsidRPr="00070244">
          <w:rPr>
            <w:rFonts w:asciiTheme="minorBidi" w:hAnsiTheme="minorBidi" w:cstheme="minorBidi"/>
            <w:b/>
            <w:bCs/>
            <w:color w:val="006666"/>
            <w:sz w:val="18"/>
            <w:szCs w:val="18"/>
            <w:lang w:val="en-US"/>
          </w:rPr>
          <w:tab/>
        </w:r>
        <w:r w:rsidRPr="00070244">
          <w:rPr>
            <w:rFonts w:asciiTheme="minorBidi" w:hAnsiTheme="minorBidi" w:cstheme="minorBidi"/>
            <w:b/>
            <w:bCs/>
            <w:color w:val="006666"/>
            <w:sz w:val="18"/>
            <w:szCs w:val="18"/>
            <w:lang w:val="en-US"/>
          </w:rPr>
          <w:tab/>
        </w:r>
        <w:r w:rsidRPr="00070244">
          <w:rPr>
            <w:rFonts w:ascii="Arial" w:hAnsi="Arial" w:cs="Arial"/>
            <w:b/>
            <w:bCs/>
            <w:color w:val="006666"/>
            <w:sz w:val="18"/>
            <w:szCs w:val="18"/>
          </w:rPr>
          <w:t xml:space="preserve">Page </w:t>
        </w:r>
        <w:r w:rsidRPr="00070244">
          <w:rPr>
            <w:rFonts w:ascii="Arial" w:hAnsi="Arial" w:cs="Arial"/>
            <w:b/>
            <w:bCs/>
            <w:color w:val="006666"/>
            <w:sz w:val="18"/>
            <w:szCs w:val="18"/>
          </w:rPr>
          <w:fldChar w:fldCharType="begin"/>
        </w:r>
        <w:r w:rsidRPr="00070244">
          <w:rPr>
            <w:rFonts w:ascii="Arial" w:hAnsi="Arial" w:cs="Arial"/>
            <w:b/>
            <w:bCs/>
            <w:color w:val="006666"/>
            <w:sz w:val="18"/>
            <w:szCs w:val="18"/>
          </w:rPr>
          <w:instrText>PAGE</w:instrText>
        </w:r>
        <w:r w:rsidRPr="00070244">
          <w:rPr>
            <w:rFonts w:ascii="Arial" w:hAnsi="Arial" w:cs="Arial"/>
            <w:b/>
            <w:bCs/>
            <w:color w:val="006666"/>
            <w:sz w:val="18"/>
            <w:szCs w:val="18"/>
          </w:rPr>
          <w:fldChar w:fldCharType="separate"/>
        </w:r>
        <w:r w:rsidR="00852BB6" w:rsidRPr="00070244">
          <w:rPr>
            <w:rFonts w:ascii="Arial" w:hAnsi="Arial" w:cs="Arial"/>
            <w:b/>
            <w:bCs/>
            <w:noProof/>
            <w:color w:val="006666"/>
            <w:sz w:val="18"/>
            <w:szCs w:val="18"/>
          </w:rPr>
          <w:t>- 1 -</w:t>
        </w:r>
        <w:r w:rsidRPr="00070244">
          <w:rPr>
            <w:rFonts w:ascii="Arial" w:hAnsi="Arial" w:cs="Arial"/>
            <w:b/>
            <w:bCs/>
            <w:color w:val="006666"/>
            <w:sz w:val="18"/>
            <w:szCs w:val="18"/>
          </w:rPr>
          <w:fldChar w:fldCharType="end"/>
        </w:r>
        <w:r w:rsidRPr="00070244">
          <w:rPr>
            <w:rFonts w:ascii="Arial" w:hAnsi="Arial" w:cs="Arial"/>
            <w:b/>
            <w:bCs/>
            <w:color w:val="006666"/>
            <w:sz w:val="18"/>
            <w:szCs w:val="18"/>
          </w:rPr>
          <w:t xml:space="preserve"> of </w:t>
        </w:r>
        <w:r w:rsidRPr="00070244">
          <w:rPr>
            <w:rFonts w:ascii="Arial" w:hAnsi="Arial" w:cs="Arial"/>
            <w:b/>
            <w:bCs/>
            <w:color w:val="006666"/>
            <w:sz w:val="18"/>
            <w:szCs w:val="18"/>
          </w:rPr>
          <w:fldChar w:fldCharType="begin"/>
        </w:r>
        <w:r w:rsidRPr="00070244">
          <w:rPr>
            <w:rFonts w:ascii="Arial" w:hAnsi="Arial" w:cs="Arial"/>
            <w:b/>
            <w:bCs/>
            <w:color w:val="006666"/>
            <w:sz w:val="18"/>
            <w:szCs w:val="18"/>
          </w:rPr>
          <w:instrText>NUMPAGES</w:instrText>
        </w:r>
        <w:r w:rsidRPr="00070244">
          <w:rPr>
            <w:rFonts w:ascii="Arial" w:hAnsi="Arial" w:cs="Arial"/>
            <w:b/>
            <w:bCs/>
            <w:color w:val="006666"/>
            <w:sz w:val="18"/>
            <w:szCs w:val="18"/>
          </w:rPr>
          <w:fldChar w:fldCharType="separate"/>
        </w:r>
        <w:r w:rsidR="00852BB6" w:rsidRPr="00070244">
          <w:rPr>
            <w:rFonts w:ascii="Arial" w:hAnsi="Arial" w:cs="Arial"/>
            <w:b/>
            <w:bCs/>
            <w:noProof/>
            <w:color w:val="006666"/>
            <w:sz w:val="18"/>
            <w:szCs w:val="18"/>
          </w:rPr>
          <w:t>6</w:t>
        </w:r>
        <w:r w:rsidRPr="00070244">
          <w:rPr>
            <w:rFonts w:ascii="Arial" w:hAnsi="Arial" w:cs="Arial"/>
            <w:b/>
            <w:bCs/>
            <w:color w:val="006666"/>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82822" w14:textId="77777777" w:rsidR="00E34D64" w:rsidRDefault="00E34D64">
      <w:pPr>
        <w:spacing w:after="0"/>
      </w:pPr>
      <w:r>
        <w:separator/>
      </w:r>
    </w:p>
  </w:footnote>
  <w:footnote w:type="continuationSeparator" w:id="0">
    <w:p w14:paraId="650D2BA3" w14:textId="77777777" w:rsidR="00E34D64" w:rsidRDefault="00E34D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2E94" w14:textId="5CCA5402" w:rsidR="00D9296F" w:rsidRDefault="005676CE" w:rsidP="00A07D49">
    <w:pPr>
      <w:pStyle w:val="Header"/>
      <w:tabs>
        <w:tab w:val="left" w:pos="965"/>
        <w:tab w:val="right" w:pos="9630"/>
      </w:tabs>
      <w:rPr>
        <w:rFonts w:ascii="Arial" w:hAnsi="Arial"/>
        <w:noProof/>
        <w:sz w:val="16"/>
        <w:lang w:val="en-US" w:eastAsia="en-US"/>
      </w:rPr>
    </w:pPr>
    <w:r>
      <w:rPr>
        <w:rFonts w:asciiTheme="minorBidi" w:hAnsiTheme="minorBidi" w:cstheme="minorBidi"/>
        <w:b/>
        <w:bCs/>
        <w:noProof/>
        <w:sz w:val="32"/>
        <w:szCs w:val="32"/>
        <w:lang w:val="en-US"/>
      </w:rPr>
      <w:drawing>
        <wp:anchor distT="0" distB="0" distL="114300" distR="114300" simplePos="0" relativeHeight="251699200" behindDoc="0" locked="0" layoutInCell="1" allowOverlap="1" wp14:anchorId="32F99212" wp14:editId="551C87A3">
          <wp:simplePos x="0" y="0"/>
          <wp:positionH relativeFrom="margin">
            <wp:posOffset>4505325</wp:posOffset>
          </wp:positionH>
          <wp:positionV relativeFrom="margin">
            <wp:posOffset>-788035</wp:posOffset>
          </wp:positionV>
          <wp:extent cx="2124710" cy="504825"/>
          <wp:effectExtent l="0" t="0" r="0" b="0"/>
          <wp:wrapSquare wrapText="bothSides"/>
          <wp:docPr id="865937693" name="Picture 86593769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937693" name="Picture 865937693"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4710" cy="504825"/>
                  </a:xfrm>
                  <a:prstGeom prst="rect">
                    <a:avLst/>
                  </a:prstGeom>
                </pic:spPr>
              </pic:pic>
            </a:graphicData>
          </a:graphic>
          <wp14:sizeRelH relativeFrom="margin">
            <wp14:pctWidth>0</wp14:pctWidth>
          </wp14:sizeRelH>
          <wp14:sizeRelV relativeFrom="margin">
            <wp14:pctHeight>0</wp14:pctHeight>
          </wp14:sizeRelV>
        </wp:anchor>
      </w:drawing>
    </w:r>
    <w:r w:rsidR="00D9296F">
      <w:rPr>
        <w:rFonts w:ascii="Arial" w:hAnsi="Arial"/>
        <w:noProof/>
        <w:sz w:val="16"/>
        <w:lang w:val="en-US" w:eastAsia="en-US"/>
      </w:rPr>
      <w:drawing>
        <wp:anchor distT="0" distB="0" distL="114300" distR="114300" simplePos="0" relativeHeight="251697152" behindDoc="0" locked="0" layoutInCell="1" allowOverlap="1" wp14:anchorId="4AB8B60A" wp14:editId="20E89887">
          <wp:simplePos x="0" y="0"/>
          <wp:positionH relativeFrom="margin">
            <wp:posOffset>-274</wp:posOffset>
          </wp:positionH>
          <wp:positionV relativeFrom="margin">
            <wp:posOffset>-739633</wp:posOffset>
          </wp:positionV>
          <wp:extent cx="2804160" cy="492760"/>
          <wp:effectExtent l="0" t="0" r="0" b="0"/>
          <wp:wrapSquare wrapText="bothSides"/>
          <wp:docPr id="125384646" name="Picture 12538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334309" name="Picture 267334309"/>
                  <pic:cNvPicPr/>
                </pic:nvPicPr>
                <pic:blipFill rotWithShape="1">
                  <a:blip r:embed="rId2">
                    <a:extLst>
                      <a:ext uri="{28A0092B-C50C-407E-A947-70E740481C1C}">
                        <a14:useLocalDpi xmlns:a14="http://schemas.microsoft.com/office/drawing/2010/main" val="0"/>
                      </a:ext>
                    </a:extLst>
                  </a:blip>
                  <a:srcRect b="57455"/>
                  <a:stretch/>
                </pic:blipFill>
                <pic:spPr bwMode="auto">
                  <a:xfrm>
                    <a:off x="0" y="0"/>
                    <a:ext cx="2804160" cy="492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A8AE8A" w14:textId="43A645A3" w:rsidR="00421DDA" w:rsidRPr="006D65D6" w:rsidRDefault="00A07D49" w:rsidP="00A07D49">
    <w:pPr>
      <w:pStyle w:val="Header"/>
      <w:tabs>
        <w:tab w:val="left" w:pos="965"/>
        <w:tab w:val="right" w:pos="9630"/>
      </w:tabs>
      <w:rPr>
        <w:rFonts w:ascii="Arial" w:hAnsi="Arial"/>
        <w:sz w:val="16"/>
      </w:rPr>
    </w:pPr>
    <w:r>
      <w:rPr>
        <w:rFonts w:ascii="Arial" w:hAnsi="Arial"/>
        <w:sz w:val="16"/>
      </w:rPr>
      <w:tab/>
    </w:r>
    <w:r>
      <w:rPr>
        <w:rFonts w:ascii="Arial" w:hAnsi="Arial"/>
        <w:sz w:val="16"/>
      </w:rPr>
      <w:tab/>
    </w:r>
    <w:r>
      <w:rPr>
        <w:rFonts w:ascii="Arial" w:hAnsi="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5F67" w14:textId="13CF83C1" w:rsidR="00F018A5" w:rsidRDefault="005676CE">
    <w:pPr>
      <w:rPr>
        <w:rFonts w:ascii="Arial" w:hAnsi="Arial"/>
        <w:noProof/>
        <w:sz w:val="16"/>
        <w:lang w:val="en-US" w:eastAsia="en-US"/>
      </w:rPr>
    </w:pPr>
    <w:r>
      <w:rPr>
        <w:rFonts w:asciiTheme="minorBidi" w:hAnsiTheme="minorBidi" w:cstheme="minorBidi"/>
        <w:b/>
        <w:bCs/>
        <w:noProof/>
        <w:sz w:val="32"/>
        <w:szCs w:val="32"/>
        <w:lang w:val="en-US"/>
      </w:rPr>
      <w:drawing>
        <wp:anchor distT="0" distB="0" distL="114300" distR="114300" simplePos="0" relativeHeight="251657216" behindDoc="0" locked="0" layoutInCell="1" allowOverlap="1" wp14:anchorId="5FF3646A" wp14:editId="3DD877A2">
          <wp:simplePos x="0" y="0"/>
          <wp:positionH relativeFrom="margin">
            <wp:posOffset>4529455</wp:posOffset>
          </wp:positionH>
          <wp:positionV relativeFrom="margin">
            <wp:posOffset>-824865</wp:posOffset>
          </wp:positionV>
          <wp:extent cx="2124710" cy="504825"/>
          <wp:effectExtent l="0" t="0" r="0" b="0"/>
          <wp:wrapSquare wrapText="bothSides"/>
          <wp:docPr id="908299185" name="Picture 908299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299185" name="Picture 908299185"/>
                  <pic:cNvPicPr/>
                </pic:nvPicPr>
                <pic:blipFill>
                  <a:blip r:embed="rId1">
                    <a:extLst>
                      <a:ext uri="{28A0092B-C50C-407E-A947-70E740481C1C}">
                        <a14:useLocalDpi xmlns:a14="http://schemas.microsoft.com/office/drawing/2010/main" val="0"/>
                      </a:ext>
                    </a:extLst>
                  </a:blip>
                  <a:stretch>
                    <a:fillRect/>
                  </a:stretch>
                </pic:blipFill>
                <pic:spPr>
                  <a:xfrm>
                    <a:off x="0" y="0"/>
                    <a:ext cx="2124710" cy="504825"/>
                  </a:xfrm>
                  <a:prstGeom prst="rect">
                    <a:avLst/>
                  </a:prstGeom>
                </pic:spPr>
              </pic:pic>
            </a:graphicData>
          </a:graphic>
          <wp14:sizeRelH relativeFrom="margin">
            <wp14:pctWidth>0</wp14:pctWidth>
          </wp14:sizeRelH>
          <wp14:sizeRelV relativeFrom="margin">
            <wp14:pctHeight>0</wp14:pctHeight>
          </wp14:sizeRelV>
        </wp:anchor>
      </w:drawing>
    </w:r>
    <w:r w:rsidR="00F018A5">
      <w:rPr>
        <w:rFonts w:ascii="Arial" w:hAnsi="Arial"/>
        <w:noProof/>
        <w:sz w:val="16"/>
        <w:lang w:val="en-US" w:eastAsia="en-US"/>
      </w:rPr>
      <w:drawing>
        <wp:anchor distT="0" distB="0" distL="114300" distR="114300" simplePos="0" relativeHeight="251660288" behindDoc="0" locked="0" layoutInCell="1" allowOverlap="1" wp14:anchorId="4DE304BE" wp14:editId="72C03972">
          <wp:simplePos x="0" y="0"/>
          <wp:positionH relativeFrom="margin">
            <wp:posOffset>0</wp:posOffset>
          </wp:positionH>
          <wp:positionV relativeFrom="margin">
            <wp:posOffset>-822325</wp:posOffset>
          </wp:positionV>
          <wp:extent cx="2667000" cy="481965"/>
          <wp:effectExtent l="0" t="0" r="0" b="0"/>
          <wp:wrapSquare wrapText="bothSides"/>
          <wp:docPr id="445575359" name="Picture 445575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334309" name="Picture 267334309"/>
                  <pic:cNvPicPr/>
                </pic:nvPicPr>
                <pic:blipFill rotWithShape="1">
                  <a:blip r:embed="rId2">
                    <a:extLst>
                      <a:ext uri="{28A0092B-C50C-407E-A947-70E740481C1C}">
                        <a14:useLocalDpi xmlns:a14="http://schemas.microsoft.com/office/drawing/2010/main" val="0"/>
                      </a:ext>
                    </a:extLst>
                  </a:blip>
                  <a:srcRect t="-1" b="56240"/>
                  <a:stretch/>
                </pic:blipFill>
                <pic:spPr bwMode="auto">
                  <a:xfrm>
                    <a:off x="0" y="0"/>
                    <a:ext cx="2667000" cy="481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3E478B" w14:textId="758BEB51" w:rsidR="00421DDA" w:rsidRDefault="00421DDA">
    <w:r w:rsidRPr="00634590">
      <w:rPr>
        <w:rFonts w:asciiTheme="minorBidi" w:hAnsiTheme="minorBidi" w:cstheme="minorBidi"/>
        <w:b/>
        <w:bCs/>
        <w:sz w:val="32"/>
        <w:szCs w:val="32"/>
        <w:lang w:val="en-US"/>
      </w:rPr>
      <w:t xml:space="preserve"> </w:t>
    </w:r>
    <w:r w:rsidR="00000000">
      <w:rPr>
        <w:noProof/>
      </w:rPr>
      <w:pict w14:anchorId="1BFBFE48">
        <v:line id="Line 29" o:spid="_x0000_s1025"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97.7pt" to="37.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" strokeweight=".25pt">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6DF1"/>
    <w:multiLevelType w:val="hybridMultilevel"/>
    <w:tmpl w:val="00006E5D"/>
    <w:lvl w:ilvl="0" w:tplc="00001AD4">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55C0A"/>
    <w:multiLevelType w:val="hybridMultilevel"/>
    <w:tmpl w:val="83FE4C8C"/>
    <w:lvl w:ilvl="0" w:tplc="CB9C9876">
      <w:start w:val="12"/>
      <w:numFmt w:val="lowerLetter"/>
      <w:lvlText w:val="%1)"/>
      <w:lvlJc w:val="left"/>
      <w:pPr>
        <w:ind w:left="720" w:hanging="360"/>
      </w:pPr>
      <w:rPr>
        <w:rFonts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2C02B9"/>
    <w:multiLevelType w:val="multilevel"/>
    <w:tmpl w:val="626C5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705D24"/>
    <w:multiLevelType w:val="hybridMultilevel"/>
    <w:tmpl w:val="3210E00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 w15:restartNumberingAfterBreak="0">
    <w:nsid w:val="0CEE4508"/>
    <w:multiLevelType w:val="hybridMultilevel"/>
    <w:tmpl w:val="82962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97C7A"/>
    <w:multiLevelType w:val="hybridMultilevel"/>
    <w:tmpl w:val="A3300858"/>
    <w:lvl w:ilvl="0" w:tplc="B1B03A32">
      <w:start w:val="1"/>
      <w:numFmt w:val="lowerLetter"/>
      <w:lvlText w:val="%1)"/>
      <w:lvlJc w:val="left"/>
      <w:pPr>
        <w:ind w:left="720" w:hanging="360"/>
      </w:pPr>
      <w:rPr>
        <w:rFonts w:ascii="Arial" w:hAnsi="Arial" w:cs="Aria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14C27847"/>
    <w:multiLevelType w:val="hybridMultilevel"/>
    <w:tmpl w:val="CFDE2420"/>
    <w:lvl w:ilvl="0" w:tplc="97EA63DE">
      <w:start w:val="1"/>
      <w:numFmt w:val="lowerLetter"/>
      <w:lvlText w:val="%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CC7C55"/>
    <w:multiLevelType w:val="hybridMultilevel"/>
    <w:tmpl w:val="71486D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85D68B4"/>
    <w:multiLevelType w:val="hybridMultilevel"/>
    <w:tmpl w:val="FCA00C0A"/>
    <w:lvl w:ilvl="0" w:tplc="040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90C25"/>
    <w:multiLevelType w:val="multilevel"/>
    <w:tmpl w:val="49DA8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3F243E"/>
    <w:multiLevelType w:val="hybridMultilevel"/>
    <w:tmpl w:val="1A2EB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E45D7B"/>
    <w:multiLevelType w:val="multilevel"/>
    <w:tmpl w:val="3614F2B8"/>
    <w:lvl w:ilvl="0">
      <w:start w:val="7"/>
      <w:numFmt w:val="decimal"/>
      <w:lvlText w:val="%1"/>
      <w:lvlJc w:val="left"/>
      <w:pPr>
        <w:ind w:left="828" w:hanging="709"/>
      </w:pPr>
      <w:rPr>
        <w:rFonts w:hint="default"/>
      </w:rPr>
    </w:lvl>
    <w:lvl w:ilvl="1">
      <w:numFmt w:val="decimal"/>
      <w:lvlText w:val="%1.%2"/>
      <w:lvlJc w:val="left"/>
      <w:pPr>
        <w:ind w:left="828" w:hanging="709"/>
      </w:pPr>
      <w:rPr>
        <w:rFonts w:ascii="Calibri" w:eastAsia="Calibri" w:hAnsi="Calibri" w:cs="Calibri" w:hint="default"/>
        <w:b/>
        <w:bCs/>
        <w:spacing w:val="-2"/>
        <w:w w:val="100"/>
        <w:sz w:val="22"/>
        <w:szCs w:val="22"/>
      </w:rPr>
    </w:lvl>
    <w:lvl w:ilvl="2">
      <w:numFmt w:val="bullet"/>
      <w:lvlText w:val="•"/>
      <w:lvlJc w:val="left"/>
      <w:pPr>
        <w:ind w:left="2797" w:hanging="709"/>
      </w:pPr>
      <w:rPr>
        <w:rFonts w:hint="default"/>
      </w:rPr>
    </w:lvl>
    <w:lvl w:ilvl="3">
      <w:numFmt w:val="bullet"/>
      <w:lvlText w:val="•"/>
      <w:lvlJc w:val="left"/>
      <w:pPr>
        <w:ind w:left="3785" w:hanging="709"/>
      </w:pPr>
      <w:rPr>
        <w:rFonts w:hint="default"/>
      </w:rPr>
    </w:lvl>
    <w:lvl w:ilvl="4">
      <w:numFmt w:val="bullet"/>
      <w:lvlText w:val="•"/>
      <w:lvlJc w:val="left"/>
      <w:pPr>
        <w:ind w:left="4774" w:hanging="709"/>
      </w:pPr>
      <w:rPr>
        <w:rFonts w:hint="default"/>
      </w:rPr>
    </w:lvl>
    <w:lvl w:ilvl="5">
      <w:numFmt w:val="bullet"/>
      <w:lvlText w:val="•"/>
      <w:lvlJc w:val="left"/>
      <w:pPr>
        <w:ind w:left="5763" w:hanging="709"/>
      </w:pPr>
      <w:rPr>
        <w:rFonts w:hint="default"/>
      </w:rPr>
    </w:lvl>
    <w:lvl w:ilvl="6">
      <w:numFmt w:val="bullet"/>
      <w:lvlText w:val="•"/>
      <w:lvlJc w:val="left"/>
      <w:pPr>
        <w:ind w:left="6751" w:hanging="709"/>
      </w:pPr>
      <w:rPr>
        <w:rFonts w:hint="default"/>
      </w:rPr>
    </w:lvl>
    <w:lvl w:ilvl="7">
      <w:numFmt w:val="bullet"/>
      <w:lvlText w:val="•"/>
      <w:lvlJc w:val="left"/>
      <w:pPr>
        <w:ind w:left="7740" w:hanging="709"/>
      </w:pPr>
      <w:rPr>
        <w:rFonts w:hint="default"/>
      </w:rPr>
    </w:lvl>
    <w:lvl w:ilvl="8">
      <w:numFmt w:val="bullet"/>
      <w:lvlText w:val="•"/>
      <w:lvlJc w:val="left"/>
      <w:pPr>
        <w:ind w:left="8729" w:hanging="709"/>
      </w:pPr>
      <w:rPr>
        <w:rFonts w:hint="default"/>
      </w:rPr>
    </w:lvl>
  </w:abstractNum>
  <w:abstractNum w:abstractNumId="12" w15:restartNumberingAfterBreak="0">
    <w:nsid w:val="23CE3E9E"/>
    <w:multiLevelType w:val="hybridMultilevel"/>
    <w:tmpl w:val="AB14A018"/>
    <w:lvl w:ilvl="0" w:tplc="A3428430">
      <w:start w:val="12"/>
      <w:numFmt w:val="lowerLetter"/>
      <w:lvlText w:val="%1)"/>
      <w:lvlJc w:val="left"/>
      <w:pPr>
        <w:ind w:left="720" w:hanging="360"/>
      </w:pPr>
      <w:rPr>
        <w:rFonts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6C9162F"/>
    <w:multiLevelType w:val="hybridMultilevel"/>
    <w:tmpl w:val="800275AC"/>
    <w:lvl w:ilvl="0" w:tplc="053E70B2">
      <w:start w:val="1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27D83"/>
    <w:multiLevelType w:val="multilevel"/>
    <w:tmpl w:val="12CC7A12"/>
    <w:lvl w:ilvl="0">
      <w:start w:val="5"/>
      <w:numFmt w:val="decimal"/>
      <w:lvlText w:val="%1"/>
      <w:lvlJc w:val="left"/>
      <w:pPr>
        <w:ind w:left="820" w:hanging="721"/>
      </w:pPr>
      <w:rPr>
        <w:rFonts w:hint="default"/>
      </w:rPr>
    </w:lvl>
    <w:lvl w:ilvl="1">
      <w:numFmt w:val="decimal"/>
      <w:lvlText w:val="%1.%2"/>
      <w:lvlJc w:val="left"/>
      <w:pPr>
        <w:ind w:left="820" w:hanging="721"/>
      </w:pPr>
      <w:rPr>
        <w:rFonts w:ascii="Calibri" w:eastAsia="Calibri" w:hAnsi="Calibri" w:cs="Calibri" w:hint="default"/>
        <w:b/>
        <w:bCs/>
        <w:spacing w:val="-2"/>
        <w:w w:val="100"/>
        <w:sz w:val="22"/>
        <w:szCs w:val="22"/>
      </w:rPr>
    </w:lvl>
    <w:lvl w:ilvl="2">
      <w:numFmt w:val="bullet"/>
      <w:lvlText w:val="•"/>
      <w:lvlJc w:val="left"/>
      <w:pPr>
        <w:ind w:left="2793" w:hanging="721"/>
      </w:pPr>
      <w:rPr>
        <w:rFonts w:hint="default"/>
      </w:rPr>
    </w:lvl>
    <w:lvl w:ilvl="3">
      <w:numFmt w:val="bullet"/>
      <w:lvlText w:val="•"/>
      <w:lvlJc w:val="left"/>
      <w:pPr>
        <w:ind w:left="3779" w:hanging="721"/>
      </w:pPr>
      <w:rPr>
        <w:rFonts w:hint="default"/>
      </w:rPr>
    </w:lvl>
    <w:lvl w:ilvl="4">
      <w:numFmt w:val="bullet"/>
      <w:lvlText w:val="•"/>
      <w:lvlJc w:val="left"/>
      <w:pPr>
        <w:ind w:left="4766" w:hanging="721"/>
      </w:pPr>
      <w:rPr>
        <w:rFonts w:hint="default"/>
      </w:rPr>
    </w:lvl>
    <w:lvl w:ilvl="5">
      <w:numFmt w:val="bullet"/>
      <w:lvlText w:val="•"/>
      <w:lvlJc w:val="left"/>
      <w:pPr>
        <w:ind w:left="5753" w:hanging="721"/>
      </w:pPr>
      <w:rPr>
        <w:rFonts w:hint="default"/>
      </w:rPr>
    </w:lvl>
    <w:lvl w:ilvl="6">
      <w:numFmt w:val="bullet"/>
      <w:lvlText w:val="•"/>
      <w:lvlJc w:val="left"/>
      <w:pPr>
        <w:ind w:left="6739" w:hanging="721"/>
      </w:pPr>
      <w:rPr>
        <w:rFonts w:hint="default"/>
      </w:rPr>
    </w:lvl>
    <w:lvl w:ilvl="7">
      <w:numFmt w:val="bullet"/>
      <w:lvlText w:val="•"/>
      <w:lvlJc w:val="left"/>
      <w:pPr>
        <w:ind w:left="7726" w:hanging="721"/>
      </w:pPr>
      <w:rPr>
        <w:rFonts w:hint="default"/>
      </w:rPr>
    </w:lvl>
    <w:lvl w:ilvl="8">
      <w:numFmt w:val="bullet"/>
      <w:lvlText w:val="•"/>
      <w:lvlJc w:val="left"/>
      <w:pPr>
        <w:ind w:left="8713" w:hanging="721"/>
      </w:pPr>
      <w:rPr>
        <w:rFonts w:hint="default"/>
      </w:rPr>
    </w:lvl>
  </w:abstractNum>
  <w:abstractNum w:abstractNumId="15" w15:restartNumberingAfterBreak="0">
    <w:nsid w:val="3D23196D"/>
    <w:multiLevelType w:val="hybridMultilevel"/>
    <w:tmpl w:val="C5B66EF4"/>
    <w:lvl w:ilvl="0" w:tplc="E0F4AA6E">
      <w:start w:val="12"/>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911A48"/>
    <w:multiLevelType w:val="hybridMultilevel"/>
    <w:tmpl w:val="00B465D0"/>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B7E92"/>
    <w:multiLevelType w:val="hybridMultilevel"/>
    <w:tmpl w:val="873C9908"/>
    <w:lvl w:ilvl="0" w:tplc="8C48343E">
      <w:start w:val="12"/>
      <w:numFmt w:val="lowerLetter"/>
      <w:lvlText w:val="%1)"/>
      <w:lvlJc w:val="left"/>
      <w:pPr>
        <w:ind w:left="720" w:hanging="360"/>
      </w:pPr>
      <w:rPr>
        <w:rFonts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45524D9"/>
    <w:multiLevelType w:val="hybridMultilevel"/>
    <w:tmpl w:val="8C344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EB7D8B"/>
    <w:multiLevelType w:val="hybridMultilevel"/>
    <w:tmpl w:val="7E5C04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BA067A"/>
    <w:multiLevelType w:val="hybridMultilevel"/>
    <w:tmpl w:val="92E62F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D73323"/>
    <w:multiLevelType w:val="multilevel"/>
    <w:tmpl w:val="FF642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94C9A"/>
    <w:multiLevelType w:val="hybridMultilevel"/>
    <w:tmpl w:val="EDB83144"/>
    <w:lvl w:ilvl="0" w:tplc="053E70B2">
      <w:start w:val="13"/>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9A77AC"/>
    <w:multiLevelType w:val="hybridMultilevel"/>
    <w:tmpl w:val="903E4050"/>
    <w:lvl w:ilvl="0" w:tplc="0407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7A944AD"/>
    <w:multiLevelType w:val="multilevel"/>
    <w:tmpl w:val="B75AA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9C27DD"/>
    <w:multiLevelType w:val="hybridMultilevel"/>
    <w:tmpl w:val="005E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4D7FAE"/>
    <w:multiLevelType w:val="hybridMultilevel"/>
    <w:tmpl w:val="588E96F6"/>
    <w:lvl w:ilvl="0" w:tplc="ABB6F696">
      <w:start w:val="12"/>
      <w:numFmt w:val="lowerLetter"/>
      <w:lvlText w:val="%1)"/>
      <w:lvlJc w:val="left"/>
      <w:pPr>
        <w:ind w:left="720" w:hanging="360"/>
      </w:pPr>
      <w:rPr>
        <w:rFonts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F6C7634"/>
    <w:multiLevelType w:val="hybridMultilevel"/>
    <w:tmpl w:val="E4F04B98"/>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A3156"/>
    <w:multiLevelType w:val="hybridMultilevel"/>
    <w:tmpl w:val="58704B26"/>
    <w:lvl w:ilvl="0" w:tplc="849E03DC">
      <w:start w:val="12"/>
      <w:numFmt w:val="lowerLetter"/>
      <w:lvlText w:val="%1)"/>
      <w:lvlJc w:val="left"/>
      <w:pPr>
        <w:ind w:left="720" w:hanging="360"/>
      </w:pPr>
      <w:rPr>
        <w:rFonts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3E921DD"/>
    <w:multiLevelType w:val="hybridMultilevel"/>
    <w:tmpl w:val="445CDEF2"/>
    <w:lvl w:ilvl="0" w:tplc="C8085CF2">
      <w:start w:val="5"/>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43A23"/>
    <w:multiLevelType w:val="hybridMultilevel"/>
    <w:tmpl w:val="7F848282"/>
    <w:lvl w:ilvl="0" w:tplc="710C36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441B3"/>
    <w:multiLevelType w:val="hybridMultilevel"/>
    <w:tmpl w:val="07B061A2"/>
    <w:lvl w:ilvl="0" w:tplc="C6F8919E">
      <w:start w:val="5"/>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AB3FCA"/>
    <w:multiLevelType w:val="hybridMultilevel"/>
    <w:tmpl w:val="DAA20D8E"/>
    <w:lvl w:ilvl="0" w:tplc="04090013">
      <w:start w:val="1"/>
      <w:numFmt w:val="upperRoman"/>
      <w:lvlText w:val="%1."/>
      <w:lvlJc w:val="righ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6D174D26"/>
    <w:multiLevelType w:val="multilevel"/>
    <w:tmpl w:val="D24A1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D8073A"/>
    <w:multiLevelType w:val="hybridMultilevel"/>
    <w:tmpl w:val="5300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592CD3"/>
    <w:multiLevelType w:val="hybridMultilevel"/>
    <w:tmpl w:val="4EF232CE"/>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36" w15:restartNumberingAfterBreak="0">
    <w:nsid w:val="782B5A15"/>
    <w:multiLevelType w:val="hybridMultilevel"/>
    <w:tmpl w:val="4454AC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93E159B"/>
    <w:multiLevelType w:val="hybridMultilevel"/>
    <w:tmpl w:val="08BA30F2"/>
    <w:lvl w:ilvl="0" w:tplc="731A4A18">
      <w:start w:val="1"/>
      <w:numFmt w:val="upperRoman"/>
      <w:lvlText w:val="%1."/>
      <w:lvlJc w:val="left"/>
      <w:pPr>
        <w:ind w:left="1170"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38" w15:restartNumberingAfterBreak="0">
    <w:nsid w:val="7B1063C0"/>
    <w:multiLevelType w:val="hybridMultilevel"/>
    <w:tmpl w:val="08BA30F2"/>
    <w:lvl w:ilvl="0" w:tplc="731A4A18">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865945474">
    <w:abstractNumId w:val="19"/>
  </w:num>
  <w:num w:numId="2" w16cid:durableId="886602806">
    <w:abstractNumId w:val="36"/>
  </w:num>
  <w:num w:numId="3" w16cid:durableId="59911823">
    <w:abstractNumId w:val="37"/>
  </w:num>
  <w:num w:numId="4" w16cid:durableId="1307777111">
    <w:abstractNumId w:val="3"/>
  </w:num>
  <w:num w:numId="5" w16cid:durableId="2043706018">
    <w:abstractNumId w:val="0"/>
  </w:num>
  <w:num w:numId="6" w16cid:durableId="275722906">
    <w:abstractNumId w:val="38"/>
  </w:num>
  <w:num w:numId="7" w16cid:durableId="274481509">
    <w:abstractNumId w:val="8"/>
  </w:num>
  <w:num w:numId="8" w16cid:durableId="870535424">
    <w:abstractNumId w:val="20"/>
  </w:num>
  <w:num w:numId="9" w16cid:durableId="853418706">
    <w:abstractNumId w:val="23"/>
  </w:num>
  <w:num w:numId="10" w16cid:durableId="1573082972">
    <w:abstractNumId w:val="27"/>
  </w:num>
  <w:num w:numId="11" w16cid:durableId="224679548">
    <w:abstractNumId w:val="7"/>
  </w:num>
  <w:num w:numId="12" w16cid:durableId="1279483480">
    <w:abstractNumId w:val="17"/>
  </w:num>
  <w:num w:numId="13" w16cid:durableId="1043946247">
    <w:abstractNumId w:val="12"/>
  </w:num>
  <w:num w:numId="14" w16cid:durableId="15274702">
    <w:abstractNumId w:val="1"/>
  </w:num>
  <w:num w:numId="15" w16cid:durableId="1369140598">
    <w:abstractNumId w:val="28"/>
  </w:num>
  <w:num w:numId="16" w16cid:durableId="1938824338">
    <w:abstractNumId w:val="26"/>
  </w:num>
  <w:num w:numId="17" w16cid:durableId="95516894">
    <w:abstractNumId w:val="14"/>
  </w:num>
  <w:num w:numId="18" w16cid:durableId="1228766288">
    <w:abstractNumId w:val="11"/>
  </w:num>
  <w:num w:numId="19" w16cid:durableId="1639264137">
    <w:abstractNumId w:val="34"/>
  </w:num>
  <w:num w:numId="20" w16cid:durableId="274479941">
    <w:abstractNumId w:val="35"/>
  </w:num>
  <w:num w:numId="21" w16cid:durableId="683629105">
    <w:abstractNumId w:val="9"/>
  </w:num>
  <w:num w:numId="22" w16cid:durableId="1684937267">
    <w:abstractNumId w:val="33"/>
  </w:num>
  <w:num w:numId="23" w16cid:durableId="1065881591">
    <w:abstractNumId w:val="21"/>
  </w:num>
  <w:num w:numId="24" w16cid:durableId="1015889287">
    <w:abstractNumId w:val="24"/>
  </w:num>
  <w:num w:numId="25" w16cid:durableId="14820397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6035403">
    <w:abstractNumId w:val="6"/>
  </w:num>
  <w:num w:numId="27" w16cid:durableId="1611858757">
    <w:abstractNumId w:val="20"/>
  </w:num>
  <w:num w:numId="28" w16cid:durableId="942343303">
    <w:abstractNumId w:val="16"/>
  </w:num>
  <w:num w:numId="29" w16cid:durableId="2110195808">
    <w:abstractNumId w:val="10"/>
  </w:num>
  <w:num w:numId="30" w16cid:durableId="42486258">
    <w:abstractNumId w:val="25"/>
  </w:num>
  <w:num w:numId="31" w16cid:durableId="597910404">
    <w:abstractNumId w:val="31"/>
  </w:num>
  <w:num w:numId="32" w16cid:durableId="860629207">
    <w:abstractNumId w:val="4"/>
  </w:num>
  <w:num w:numId="33" w16cid:durableId="752119219">
    <w:abstractNumId w:val="30"/>
  </w:num>
  <w:num w:numId="34" w16cid:durableId="1343313121">
    <w:abstractNumId w:val="32"/>
  </w:num>
  <w:num w:numId="35" w16cid:durableId="1635331257">
    <w:abstractNumId w:val="22"/>
  </w:num>
  <w:num w:numId="36" w16cid:durableId="1437166495">
    <w:abstractNumId w:val="13"/>
  </w:num>
  <w:num w:numId="37" w16cid:durableId="1062022291">
    <w:abstractNumId w:val="18"/>
  </w:num>
  <w:num w:numId="38" w16cid:durableId="1542594373">
    <w:abstractNumId w:val="29"/>
  </w:num>
  <w:num w:numId="39" w16cid:durableId="407727202">
    <w:abstractNumId w:val="2"/>
  </w:num>
  <w:num w:numId="40" w16cid:durableId="1319455284">
    <w:abstractNumId w:val="27"/>
  </w:num>
  <w:num w:numId="41" w16cid:durableId="5148545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0" w:nlCheck="1" w:checkStyle="0"/>
  <w:activeWritingStyle w:appName="MSWord" w:lang="en-US" w:vendorID="64" w:dllVersion="0" w:nlCheck="1" w:checkStyle="1"/>
  <w:activeWritingStyle w:appName="MSWord" w:lang="de-DE" w:vendorID="64" w:dllVersion="0" w:nlCheck="1" w:checkStyle="0"/>
  <w:activeWritingStyle w:appName="MSWord" w:lang="pt-PT" w:vendorID="64" w:dllVersion="0"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ar-SA" w:vendorID="64" w:dllVersion="6" w:nlCheck="1" w:checkStyle="0"/>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yNjQwNLA0NzYyNTRX0lEKTi0uzszPAykwt6wFAN0nciItAAAA"/>
  </w:docVars>
  <w:rsids>
    <w:rsidRoot w:val="00914D12"/>
    <w:rsid w:val="0000020D"/>
    <w:rsid w:val="00000DB9"/>
    <w:rsid w:val="000019D1"/>
    <w:rsid w:val="00001D20"/>
    <w:rsid w:val="00002D39"/>
    <w:rsid w:val="000038EA"/>
    <w:rsid w:val="000068CC"/>
    <w:rsid w:val="0001314F"/>
    <w:rsid w:val="0001336A"/>
    <w:rsid w:val="00015800"/>
    <w:rsid w:val="00015A83"/>
    <w:rsid w:val="00016334"/>
    <w:rsid w:val="00020577"/>
    <w:rsid w:val="00020751"/>
    <w:rsid w:val="00021E53"/>
    <w:rsid w:val="00022631"/>
    <w:rsid w:val="00023EA3"/>
    <w:rsid w:val="0002654D"/>
    <w:rsid w:val="0002690B"/>
    <w:rsid w:val="00032121"/>
    <w:rsid w:val="000408E0"/>
    <w:rsid w:val="00040D6C"/>
    <w:rsid w:val="00041043"/>
    <w:rsid w:val="000416E6"/>
    <w:rsid w:val="000417BC"/>
    <w:rsid w:val="0004452E"/>
    <w:rsid w:val="0004560E"/>
    <w:rsid w:val="0004654C"/>
    <w:rsid w:val="00052E1C"/>
    <w:rsid w:val="000537D2"/>
    <w:rsid w:val="0005420C"/>
    <w:rsid w:val="00060B48"/>
    <w:rsid w:val="0006222D"/>
    <w:rsid w:val="00063F65"/>
    <w:rsid w:val="00065DF8"/>
    <w:rsid w:val="00065F9E"/>
    <w:rsid w:val="0006603A"/>
    <w:rsid w:val="00067815"/>
    <w:rsid w:val="00070244"/>
    <w:rsid w:val="000760C9"/>
    <w:rsid w:val="000779A7"/>
    <w:rsid w:val="000801C3"/>
    <w:rsid w:val="0008184A"/>
    <w:rsid w:val="00082990"/>
    <w:rsid w:val="000850E9"/>
    <w:rsid w:val="00085469"/>
    <w:rsid w:val="000858BB"/>
    <w:rsid w:val="00094B81"/>
    <w:rsid w:val="000962AC"/>
    <w:rsid w:val="00096507"/>
    <w:rsid w:val="00097AD4"/>
    <w:rsid w:val="000A25F9"/>
    <w:rsid w:val="000A2BE2"/>
    <w:rsid w:val="000A2D9F"/>
    <w:rsid w:val="000A4C08"/>
    <w:rsid w:val="000A55C6"/>
    <w:rsid w:val="000A61C5"/>
    <w:rsid w:val="000B08B5"/>
    <w:rsid w:val="000B26D0"/>
    <w:rsid w:val="000B2EEE"/>
    <w:rsid w:val="000C2B80"/>
    <w:rsid w:val="000C2F70"/>
    <w:rsid w:val="000C4309"/>
    <w:rsid w:val="000C4395"/>
    <w:rsid w:val="000C681D"/>
    <w:rsid w:val="000D1619"/>
    <w:rsid w:val="000D1D54"/>
    <w:rsid w:val="000D37B1"/>
    <w:rsid w:val="000E1E7D"/>
    <w:rsid w:val="000E419C"/>
    <w:rsid w:val="000F0AC6"/>
    <w:rsid w:val="000F19A2"/>
    <w:rsid w:val="000F2149"/>
    <w:rsid w:val="000F41A2"/>
    <w:rsid w:val="001017BE"/>
    <w:rsid w:val="00102DDF"/>
    <w:rsid w:val="001037F3"/>
    <w:rsid w:val="00103907"/>
    <w:rsid w:val="00112E8B"/>
    <w:rsid w:val="00115249"/>
    <w:rsid w:val="00117223"/>
    <w:rsid w:val="0011746F"/>
    <w:rsid w:val="00117FB7"/>
    <w:rsid w:val="00120535"/>
    <w:rsid w:val="0012396A"/>
    <w:rsid w:val="001243C1"/>
    <w:rsid w:val="00125A37"/>
    <w:rsid w:val="00126CA3"/>
    <w:rsid w:val="001275B0"/>
    <w:rsid w:val="00130D1C"/>
    <w:rsid w:val="00132642"/>
    <w:rsid w:val="001331AA"/>
    <w:rsid w:val="001337B3"/>
    <w:rsid w:val="001345F9"/>
    <w:rsid w:val="00136EFD"/>
    <w:rsid w:val="0013782C"/>
    <w:rsid w:val="00142922"/>
    <w:rsid w:val="0014391F"/>
    <w:rsid w:val="001452E5"/>
    <w:rsid w:val="00145DA9"/>
    <w:rsid w:val="00150532"/>
    <w:rsid w:val="00151E45"/>
    <w:rsid w:val="00152649"/>
    <w:rsid w:val="0015466E"/>
    <w:rsid w:val="00156BB8"/>
    <w:rsid w:val="00157952"/>
    <w:rsid w:val="00161130"/>
    <w:rsid w:val="00161E7D"/>
    <w:rsid w:val="00163D04"/>
    <w:rsid w:val="00163EF9"/>
    <w:rsid w:val="00166522"/>
    <w:rsid w:val="0016657D"/>
    <w:rsid w:val="0016665E"/>
    <w:rsid w:val="001667BF"/>
    <w:rsid w:val="00167911"/>
    <w:rsid w:val="00167E04"/>
    <w:rsid w:val="001716EE"/>
    <w:rsid w:val="0017197B"/>
    <w:rsid w:val="001800ED"/>
    <w:rsid w:val="0018273F"/>
    <w:rsid w:val="0018687B"/>
    <w:rsid w:val="0018732A"/>
    <w:rsid w:val="00187FBD"/>
    <w:rsid w:val="00190312"/>
    <w:rsid w:val="00192BB2"/>
    <w:rsid w:val="00192EE3"/>
    <w:rsid w:val="001941B1"/>
    <w:rsid w:val="00194446"/>
    <w:rsid w:val="00195979"/>
    <w:rsid w:val="00196012"/>
    <w:rsid w:val="001A0842"/>
    <w:rsid w:val="001A18C9"/>
    <w:rsid w:val="001A311B"/>
    <w:rsid w:val="001A3478"/>
    <w:rsid w:val="001A3D96"/>
    <w:rsid w:val="001A4EE8"/>
    <w:rsid w:val="001A7E96"/>
    <w:rsid w:val="001B05F4"/>
    <w:rsid w:val="001B0CD8"/>
    <w:rsid w:val="001B118A"/>
    <w:rsid w:val="001B1A21"/>
    <w:rsid w:val="001B3D66"/>
    <w:rsid w:val="001B47BE"/>
    <w:rsid w:val="001B5724"/>
    <w:rsid w:val="001C1F44"/>
    <w:rsid w:val="001C20F9"/>
    <w:rsid w:val="001C37C5"/>
    <w:rsid w:val="001C3C1A"/>
    <w:rsid w:val="001C41E6"/>
    <w:rsid w:val="001D0960"/>
    <w:rsid w:val="001D10E1"/>
    <w:rsid w:val="001D12DD"/>
    <w:rsid w:val="001D1B64"/>
    <w:rsid w:val="001D2DF5"/>
    <w:rsid w:val="001D4440"/>
    <w:rsid w:val="001D5E5E"/>
    <w:rsid w:val="001D6017"/>
    <w:rsid w:val="001E0342"/>
    <w:rsid w:val="001E0DBA"/>
    <w:rsid w:val="001E0DE5"/>
    <w:rsid w:val="001E165C"/>
    <w:rsid w:val="001E1E7B"/>
    <w:rsid w:val="001E552B"/>
    <w:rsid w:val="001E61B8"/>
    <w:rsid w:val="001E6D5B"/>
    <w:rsid w:val="001E777F"/>
    <w:rsid w:val="001E77AA"/>
    <w:rsid w:val="001F008D"/>
    <w:rsid w:val="001F0279"/>
    <w:rsid w:val="001F1CB9"/>
    <w:rsid w:val="001F692F"/>
    <w:rsid w:val="0020186B"/>
    <w:rsid w:val="002024F0"/>
    <w:rsid w:val="002031FC"/>
    <w:rsid w:val="00203213"/>
    <w:rsid w:val="00205F3F"/>
    <w:rsid w:val="002100B4"/>
    <w:rsid w:val="00210886"/>
    <w:rsid w:val="00210AC0"/>
    <w:rsid w:val="002111D6"/>
    <w:rsid w:val="002162CA"/>
    <w:rsid w:val="0022173E"/>
    <w:rsid w:val="00222179"/>
    <w:rsid w:val="002232B0"/>
    <w:rsid w:val="002259F0"/>
    <w:rsid w:val="002273C2"/>
    <w:rsid w:val="002300C1"/>
    <w:rsid w:val="00230B57"/>
    <w:rsid w:val="00233EC1"/>
    <w:rsid w:val="00234D82"/>
    <w:rsid w:val="002369FB"/>
    <w:rsid w:val="00240152"/>
    <w:rsid w:val="002415D6"/>
    <w:rsid w:val="00241B13"/>
    <w:rsid w:val="00242097"/>
    <w:rsid w:val="00243AC7"/>
    <w:rsid w:val="00244C57"/>
    <w:rsid w:val="00247900"/>
    <w:rsid w:val="002526AB"/>
    <w:rsid w:val="00252CF1"/>
    <w:rsid w:val="00253120"/>
    <w:rsid w:val="00253A9D"/>
    <w:rsid w:val="002541EC"/>
    <w:rsid w:val="002566B6"/>
    <w:rsid w:val="00257B02"/>
    <w:rsid w:val="00260C72"/>
    <w:rsid w:val="00261609"/>
    <w:rsid w:val="00261C76"/>
    <w:rsid w:val="002630E8"/>
    <w:rsid w:val="00263306"/>
    <w:rsid w:val="00271584"/>
    <w:rsid w:val="002720C6"/>
    <w:rsid w:val="0027318F"/>
    <w:rsid w:val="00273277"/>
    <w:rsid w:val="002838D7"/>
    <w:rsid w:val="00284D04"/>
    <w:rsid w:val="002856A8"/>
    <w:rsid w:val="00286C48"/>
    <w:rsid w:val="00290060"/>
    <w:rsid w:val="00296C34"/>
    <w:rsid w:val="00297520"/>
    <w:rsid w:val="00297798"/>
    <w:rsid w:val="002A00DE"/>
    <w:rsid w:val="002A131B"/>
    <w:rsid w:val="002A27D6"/>
    <w:rsid w:val="002A27D8"/>
    <w:rsid w:val="002A5070"/>
    <w:rsid w:val="002A69FB"/>
    <w:rsid w:val="002A6D74"/>
    <w:rsid w:val="002B020A"/>
    <w:rsid w:val="002B0C78"/>
    <w:rsid w:val="002B188D"/>
    <w:rsid w:val="002B29F3"/>
    <w:rsid w:val="002B4A47"/>
    <w:rsid w:val="002B5E2E"/>
    <w:rsid w:val="002B62EC"/>
    <w:rsid w:val="002B7263"/>
    <w:rsid w:val="002C154C"/>
    <w:rsid w:val="002C5716"/>
    <w:rsid w:val="002C65E3"/>
    <w:rsid w:val="002C7039"/>
    <w:rsid w:val="002C7278"/>
    <w:rsid w:val="002D1113"/>
    <w:rsid w:val="002D3862"/>
    <w:rsid w:val="002D42CA"/>
    <w:rsid w:val="002D6CB7"/>
    <w:rsid w:val="002D7502"/>
    <w:rsid w:val="002E0170"/>
    <w:rsid w:val="002E063C"/>
    <w:rsid w:val="002E1A31"/>
    <w:rsid w:val="002E4E1D"/>
    <w:rsid w:val="002E4F85"/>
    <w:rsid w:val="002E7A47"/>
    <w:rsid w:val="002F1890"/>
    <w:rsid w:val="002F25AD"/>
    <w:rsid w:val="002F303D"/>
    <w:rsid w:val="002F6B14"/>
    <w:rsid w:val="00300AE9"/>
    <w:rsid w:val="003017A1"/>
    <w:rsid w:val="003027E3"/>
    <w:rsid w:val="0030308F"/>
    <w:rsid w:val="003033A1"/>
    <w:rsid w:val="00304DB9"/>
    <w:rsid w:val="00306A10"/>
    <w:rsid w:val="00306AF2"/>
    <w:rsid w:val="00306FB7"/>
    <w:rsid w:val="003102A1"/>
    <w:rsid w:val="00310ACB"/>
    <w:rsid w:val="003128B6"/>
    <w:rsid w:val="00314A55"/>
    <w:rsid w:val="00315563"/>
    <w:rsid w:val="0031573A"/>
    <w:rsid w:val="0031725F"/>
    <w:rsid w:val="0031773B"/>
    <w:rsid w:val="00317CED"/>
    <w:rsid w:val="00317ED4"/>
    <w:rsid w:val="00321C76"/>
    <w:rsid w:val="00323AB3"/>
    <w:rsid w:val="003243F9"/>
    <w:rsid w:val="00325807"/>
    <w:rsid w:val="00326AB2"/>
    <w:rsid w:val="0033133F"/>
    <w:rsid w:val="003426B2"/>
    <w:rsid w:val="00343E59"/>
    <w:rsid w:val="003440E6"/>
    <w:rsid w:val="003464B8"/>
    <w:rsid w:val="00351638"/>
    <w:rsid w:val="00351C49"/>
    <w:rsid w:val="00353970"/>
    <w:rsid w:val="00356A95"/>
    <w:rsid w:val="0036148F"/>
    <w:rsid w:val="003617DC"/>
    <w:rsid w:val="00362137"/>
    <w:rsid w:val="00362B9E"/>
    <w:rsid w:val="00362BB2"/>
    <w:rsid w:val="00363877"/>
    <w:rsid w:val="00363F43"/>
    <w:rsid w:val="00367F3E"/>
    <w:rsid w:val="00370051"/>
    <w:rsid w:val="003779FF"/>
    <w:rsid w:val="00380616"/>
    <w:rsid w:val="00380D26"/>
    <w:rsid w:val="00382619"/>
    <w:rsid w:val="003833D5"/>
    <w:rsid w:val="003835D2"/>
    <w:rsid w:val="00383FAB"/>
    <w:rsid w:val="00385FF7"/>
    <w:rsid w:val="00386904"/>
    <w:rsid w:val="0039210C"/>
    <w:rsid w:val="00394916"/>
    <w:rsid w:val="00396401"/>
    <w:rsid w:val="00396F94"/>
    <w:rsid w:val="003A01B6"/>
    <w:rsid w:val="003A0B67"/>
    <w:rsid w:val="003A1C23"/>
    <w:rsid w:val="003A2A39"/>
    <w:rsid w:val="003A44C0"/>
    <w:rsid w:val="003A4D3E"/>
    <w:rsid w:val="003A52B1"/>
    <w:rsid w:val="003A6D58"/>
    <w:rsid w:val="003A77AB"/>
    <w:rsid w:val="003B53DC"/>
    <w:rsid w:val="003B6470"/>
    <w:rsid w:val="003C3CF6"/>
    <w:rsid w:val="003C5E5F"/>
    <w:rsid w:val="003C6920"/>
    <w:rsid w:val="003C74DE"/>
    <w:rsid w:val="003D031C"/>
    <w:rsid w:val="003D0EF9"/>
    <w:rsid w:val="003D1F22"/>
    <w:rsid w:val="003D3C8D"/>
    <w:rsid w:val="003D5999"/>
    <w:rsid w:val="003D68A7"/>
    <w:rsid w:val="003D6CFF"/>
    <w:rsid w:val="003E2D5E"/>
    <w:rsid w:val="003E3144"/>
    <w:rsid w:val="003E330E"/>
    <w:rsid w:val="003E41AF"/>
    <w:rsid w:val="003E62FF"/>
    <w:rsid w:val="003E64A6"/>
    <w:rsid w:val="003E6E2F"/>
    <w:rsid w:val="003E6F50"/>
    <w:rsid w:val="003F2A82"/>
    <w:rsid w:val="003F3AAF"/>
    <w:rsid w:val="003F54E8"/>
    <w:rsid w:val="003F5801"/>
    <w:rsid w:val="003F7C16"/>
    <w:rsid w:val="004022DB"/>
    <w:rsid w:val="00403497"/>
    <w:rsid w:val="00403EFA"/>
    <w:rsid w:val="00404B27"/>
    <w:rsid w:val="00407C5E"/>
    <w:rsid w:val="00410E6A"/>
    <w:rsid w:val="004144AF"/>
    <w:rsid w:val="00421751"/>
    <w:rsid w:val="00421DDA"/>
    <w:rsid w:val="00421E13"/>
    <w:rsid w:val="00422905"/>
    <w:rsid w:val="00422A8D"/>
    <w:rsid w:val="0042341C"/>
    <w:rsid w:val="00423EC8"/>
    <w:rsid w:val="00424B8B"/>
    <w:rsid w:val="00425E64"/>
    <w:rsid w:val="004263B6"/>
    <w:rsid w:val="004352DF"/>
    <w:rsid w:val="00435480"/>
    <w:rsid w:val="004410DE"/>
    <w:rsid w:val="004424E2"/>
    <w:rsid w:val="00445D3C"/>
    <w:rsid w:val="00446B34"/>
    <w:rsid w:val="00446E00"/>
    <w:rsid w:val="004500BE"/>
    <w:rsid w:val="00451AA8"/>
    <w:rsid w:val="00453133"/>
    <w:rsid w:val="00454AF4"/>
    <w:rsid w:val="00455276"/>
    <w:rsid w:val="00460297"/>
    <w:rsid w:val="00460338"/>
    <w:rsid w:val="00460578"/>
    <w:rsid w:val="00465EF2"/>
    <w:rsid w:val="00466154"/>
    <w:rsid w:val="0047057C"/>
    <w:rsid w:val="00471740"/>
    <w:rsid w:val="00474050"/>
    <w:rsid w:val="00474605"/>
    <w:rsid w:val="004758B8"/>
    <w:rsid w:val="0047618F"/>
    <w:rsid w:val="00476FB6"/>
    <w:rsid w:val="004776F5"/>
    <w:rsid w:val="0048017D"/>
    <w:rsid w:val="00480D37"/>
    <w:rsid w:val="00482915"/>
    <w:rsid w:val="00482A02"/>
    <w:rsid w:val="00482FCB"/>
    <w:rsid w:val="0048403A"/>
    <w:rsid w:val="00485706"/>
    <w:rsid w:val="00485E93"/>
    <w:rsid w:val="00486266"/>
    <w:rsid w:val="004871C5"/>
    <w:rsid w:val="00487CFA"/>
    <w:rsid w:val="00487D57"/>
    <w:rsid w:val="00491AFA"/>
    <w:rsid w:val="00493179"/>
    <w:rsid w:val="0049363C"/>
    <w:rsid w:val="00494020"/>
    <w:rsid w:val="004A0554"/>
    <w:rsid w:val="004A1777"/>
    <w:rsid w:val="004A3B27"/>
    <w:rsid w:val="004A42BE"/>
    <w:rsid w:val="004A5700"/>
    <w:rsid w:val="004B5848"/>
    <w:rsid w:val="004C0BB8"/>
    <w:rsid w:val="004C1D48"/>
    <w:rsid w:val="004C4F21"/>
    <w:rsid w:val="004C777D"/>
    <w:rsid w:val="004D040E"/>
    <w:rsid w:val="004D1735"/>
    <w:rsid w:val="004D2873"/>
    <w:rsid w:val="004D32B0"/>
    <w:rsid w:val="004D53DA"/>
    <w:rsid w:val="004D7255"/>
    <w:rsid w:val="004E0710"/>
    <w:rsid w:val="004E42E9"/>
    <w:rsid w:val="004E7E54"/>
    <w:rsid w:val="004F1878"/>
    <w:rsid w:val="004F33C5"/>
    <w:rsid w:val="004F5272"/>
    <w:rsid w:val="004F6135"/>
    <w:rsid w:val="004F6CE1"/>
    <w:rsid w:val="00500BA6"/>
    <w:rsid w:val="00500C4B"/>
    <w:rsid w:val="00501556"/>
    <w:rsid w:val="0050405E"/>
    <w:rsid w:val="00504E70"/>
    <w:rsid w:val="0050665A"/>
    <w:rsid w:val="00510B79"/>
    <w:rsid w:val="00510C8F"/>
    <w:rsid w:val="00511445"/>
    <w:rsid w:val="00512BDC"/>
    <w:rsid w:val="00521B78"/>
    <w:rsid w:val="0052245C"/>
    <w:rsid w:val="0052317A"/>
    <w:rsid w:val="00523E7E"/>
    <w:rsid w:val="00525028"/>
    <w:rsid w:val="00526793"/>
    <w:rsid w:val="00527D57"/>
    <w:rsid w:val="00527F63"/>
    <w:rsid w:val="005337A3"/>
    <w:rsid w:val="0053424B"/>
    <w:rsid w:val="00534C8D"/>
    <w:rsid w:val="0053573A"/>
    <w:rsid w:val="00535815"/>
    <w:rsid w:val="00535CF5"/>
    <w:rsid w:val="00535F8E"/>
    <w:rsid w:val="00536897"/>
    <w:rsid w:val="00537E8F"/>
    <w:rsid w:val="00545491"/>
    <w:rsid w:val="00551A08"/>
    <w:rsid w:val="0055285D"/>
    <w:rsid w:val="00557067"/>
    <w:rsid w:val="005602E7"/>
    <w:rsid w:val="00561C25"/>
    <w:rsid w:val="0056297C"/>
    <w:rsid w:val="005650D9"/>
    <w:rsid w:val="00565912"/>
    <w:rsid w:val="00566655"/>
    <w:rsid w:val="005676CE"/>
    <w:rsid w:val="00567F08"/>
    <w:rsid w:val="0057235F"/>
    <w:rsid w:val="005744AA"/>
    <w:rsid w:val="005803C0"/>
    <w:rsid w:val="0058105D"/>
    <w:rsid w:val="00581804"/>
    <w:rsid w:val="00581ECF"/>
    <w:rsid w:val="005825E8"/>
    <w:rsid w:val="0058297F"/>
    <w:rsid w:val="00584C79"/>
    <w:rsid w:val="00584FDE"/>
    <w:rsid w:val="00586641"/>
    <w:rsid w:val="005866A2"/>
    <w:rsid w:val="00587C3B"/>
    <w:rsid w:val="00590068"/>
    <w:rsid w:val="00590C34"/>
    <w:rsid w:val="005916CD"/>
    <w:rsid w:val="00593599"/>
    <w:rsid w:val="0059663A"/>
    <w:rsid w:val="005A440D"/>
    <w:rsid w:val="005A475F"/>
    <w:rsid w:val="005B3AE0"/>
    <w:rsid w:val="005B4C55"/>
    <w:rsid w:val="005C1327"/>
    <w:rsid w:val="005C5D14"/>
    <w:rsid w:val="005C663F"/>
    <w:rsid w:val="005C6BA3"/>
    <w:rsid w:val="005D2372"/>
    <w:rsid w:val="005D3B33"/>
    <w:rsid w:val="005D455B"/>
    <w:rsid w:val="005D61F6"/>
    <w:rsid w:val="005D6B0B"/>
    <w:rsid w:val="005D71AC"/>
    <w:rsid w:val="005E2090"/>
    <w:rsid w:val="005E4986"/>
    <w:rsid w:val="005F1564"/>
    <w:rsid w:val="005F17B2"/>
    <w:rsid w:val="005F37E9"/>
    <w:rsid w:val="005F53E0"/>
    <w:rsid w:val="005F5B4B"/>
    <w:rsid w:val="005F5B99"/>
    <w:rsid w:val="005F5C5D"/>
    <w:rsid w:val="005F5F5F"/>
    <w:rsid w:val="005F7FB9"/>
    <w:rsid w:val="00600E8A"/>
    <w:rsid w:val="0060169B"/>
    <w:rsid w:val="0060593A"/>
    <w:rsid w:val="00606BD3"/>
    <w:rsid w:val="006116BE"/>
    <w:rsid w:val="00611A29"/>
    <w:rsid w:val="00611F66"/>
    <w:rsid w:val="006140ED"/>
    <w:rsid w:val="00614183"/>
    <w:rsid w:val="00614456"/>
    <w:rsid w:val="00615A9B"/>
    <w:rsid w:val="006171E3"/>
    <w:rsid w:val="0061739B"/>
    <w:rsid w:val="00620A1A"/>
    <w:rsid w:val="00621457"/>
    <w:rsid w:val="00622D48"/>
    <w:rsid w:val="00624AF9"/>
    <w:rsid w:val="006275AE"/>
    <w:rsid w:val="00627D30"/>
    <w:rsid w:val="00637AF0"/>
    <w:rsid w:val="0064229F"/>
    <w:rsid w:val="006429AA"/>
    <w:rsid w:val="00647B28"/>
    <w:rsid w:val="006533F6"/>
    <w:rsid w:val="00654435"/>
    <w:rsid w:val="006559E3"/>
    <w:rsid w:val="00656D8F"/>
    <w:rsid w:val="0065788C"/>
    <w:rsid w:val="00660914"/>
    <w:rsid w:val="00660E50"/>
    <w:rsid w:val="00661BEB"/>
    <w:rsid w:val="006644B8"/>
    <w:rsid w:val="00666753"/>
    <w:rsid w:val="00667366"/>
    <w:rsid w:val="00667461"/>
    <w:rsid w:val="00667620"/>
    <w:rsid w:val="00667741"/>
    <w:rsid w:val="00670FC6"/>
    <w:rsid w:val="00672719"/>
    <w:rsid w:val="00673634"/>
    <w:rsid w:val="00675C9F"/>
    <w:rsid w:val="0067687A"/>
    <w:rsid w:val="00680845"/>
    <w:rsid w:val="0068084D"/>
    <w:rsid w:val="006828AC"/>
    <w:rsid w:val="00682CA1"/>
    <w:rsid w:val="006839E2"/>
    <w:rsid w:val="00685832"/>
    <w:rsid w:val="00685E12"/>
    <w:rsid w:val="0068688A"/>
    <w:rsid w:val="00686CA5"/>
    <w:rsid w:val="00694326"/>
    <w:rsid w:val="006954B4"/>
    <w:rsid w:val="00695880"/>
    <w:rsid w:val="006A3094"/>
    <w:rsid w:val="006A37F8"/>
    <w:rsid w:val="006A5E28"/>
    <w:rsid w:val="006B244A"/>
    <w:rsid w:val="006B338A"/>
    <w:rsid w:val="006B414A"/>
    <w:rsid w:val="006B4AC9"/>
    <w:rsid w:val="006B4B68"/>
    <w:rsid w:val="006B4FF3"/>
    <w:rsid w:val="006B56DF"/>
    <w:rsid w:val="006B6976"/>
    <w:rsid w:val="006C04AB"/>
    <w:rsid w:val="006C38BC"/>
    <w:rsid w:val="006C4CB3"/>
    <w:rsid w:val="006C767F"/>
    <w:rsid w:val="006C7957"/>
    <w:rsid w:val="006D0C81"/>
    <w:rsid w:val="006D6B1C"/>
    <w:rsid w:val="006D7B77"/>
    <w:rsid w:val="006E0CA7"/>
    <w:rsid w:val="006E1365"/>
    <w:rsid w:val="006E1D39"/>
    <w:rsid w:val="006E2679"/>
    <w:rsid w:val="006E3766"/>
    <w:rsid w:val="006E54DC"/>
    <w:rsid w:val="006E54FD"/>
    <w:rsid w:val="006F1463"/>
    <w:rsid w:val="006F1E5F"/>
    <w:rsid w:val="006F2FA0"/>
    <w:rsid w:val="006F472A"/>
    <w:rsid w:val="006F5786"/>
    <w:rsid w:val="00701B43"/>
    <w:rsid w:val="00705718"/>
    <w:rsid w:val="007073A9"/>
    <w:rsid w:val="00707702"/>
    <w:rsid w:val="0070771C"/>
    <w:rsid w:val="0071022D"/>
    <w:rsid w:val="007120D7"/>
    <w:rsid w:val="00712CE9"/>
    <w:rsid w:val="00713983"/>
    <w:rsid w:val="00717CE9"/>
    <w:rsid w:val="00722BA1"/>
    <w:rsid w:val="007230EC"/>
    <w:rsid w:val="007233AE"/>
    <w:rsid w:val="0073067C"/>
    <w:rsid w:val="00731F88"/>
    <w:rsid w:val="00732403"/>
    <w:rsid w:val="0073257F"/>
    <w:rsid w:val="007327D6"/>
    <w:rsid w:val="00733B6E"/>
    <w:rsid w:val="00733BC4"/>
    <w:rsid w:val="00733EBD"/>
    <w:rsid w:val="00734EF3"/>
    <w:rsid w:val="00735AA1"/>
    <w:rsid w:val="00735AAB"/>
    <w:rsid w:val="0074017D"/>
    <w:rsid w:val="00740359"/>
    <w:rsid w:val="00742010"/>
    <w:rsid w:val="00742627"/>
    <w:rsid w:val="00743DD4"/>
    <w:rsid w:val="00747160"/>
    <w:rsid w:val="0075001C"/>
    <w:rsid w:val="0075148A"/>
    <w:rsid w:val="007521E3"/>
    <w:rsid w:val="00752280"/>
    <w:rsid w:val="007523B6"/>
    <w:rsid w:val="007613ED"/>
    <w:rsid w:val="007620C2"/>
    <w:rsid w:val="007628A8"/>
    <w:rsid w:val="0076557A"/>
    <w:rsid w:val="0076560E"/>
    <w:rsid w:val="00767403"/>
    <w:rsid w:val="007679FA"/>
    <w:rsid w:val="00772A05"/>
    <w:rsid w:val="00774884"/>
    <w:rsid w:val="007752D2"/>
    <w:rsid w:val="007825E1"/>
    <w:rsid w:val="00782780"/>
    <w:rsid w:val="00783A58"/>
    <w:rsid w:val="00784B6D"/>
    <w:rsid w:val="007856A3"/>
    <w:rsid w:val="00785D23"/>
    <w:rsid w:val="00787B9D"/>
    <w:rsid w:val="0079036E"/>
    <w:rsid w:val="00795024"/>
    <w:rsid w:val="007950E1"/>
    <w:rsid w:val="00795199"/>
    <w:rsid w:val="00795BBF"/>
    <w:rsid w:val="007A18A1"/>
    <w:rsid w:val="007A3795"/>
    <w:rsid w:val="007A3B94"/>
    <w:rsid w:val="007A6217"/>
    <w:rsid w:val="007B417F"/>
    <w:rsid w:val="007B4A2F"/>
    <w:rsid w:val="007B5468"/>
    <w:rsid w:val="007B577B"/>
    <w:rsid w:val="007B5DAA"/>
    <w:rsid w:val="007B6757"/>
    <w:rsid w:val="007C0270"/>
    <w:rsid w:val="007C0F6D"/>
    <w:rsid w:val="007C33A5"/>
    <w:rsid w:val="007C3F17"/>
    <w:rsid w:val="007C4DD2"/>
    <w:rsid w:val="007C5865"/>
    <w:rsid w:val="007D06F3"/>
    <w:rsid w:val="007D177E"/>
    <w:rsid w:val="007D2C1D"/>
    <w:rsid w:val="007D445D"/>
    <w:rsid w:val="007D490D"/>
    <w:rsid w:val="007D5F00"/>
    <w:rsid w:val="007D7617"/>
    <w:rsid w:val="007E0935"/>
    <w:rsid w:val="007E1046"/>
    <w:rsid w:val="007E18C1"/>
    <w:rsid w:val="007E2BD4"/>
    <w:rsid w:val="007E48FE"/>
    <w:rsid w:val="007E5300"/>
    <w:rsid w:val="007E78F8"/>
    <w:rsid w:val="007E7909"/>
    <w:rsid w:val="007F0F80"/>
    <w:rsid w:val="007F1D74"/>
    <w:rsid w:val="007F29E3"/>
    <w:rsid w:val="007F40DB"/>
    <w:rsid w:val="007F6FBF"/>
    <w:rsid w:val="007F77A1"/>
    <w:rsid w:val="007F7993"/>
    <w:rsid w:val="00800264"/>
    <w:rsid w:val="00801983"/>
    <w:rsid w:val="00807B14"/>
    <w:rsid w:val="00810C43"/>
    <w:rsid w:val="00813D8B"/>
    <w:rsid w:val="0081584D"/>
    <w:rsid w:val="0081787D"/>
    <w:rsid w:val="008231EB"/>
    <w:rsid w:val="00823D92"/>
    <w:rsid w:val="00824CC6"/>
    <w:rsid w:val="00826EFF"/>
    <w:rsid w:val="008279F9"/>
    <w:rsid w:val="00830EDC"/>
    <w:rsid w:val="00833A90"/>
    <w:rsid w:val="0084137B"/>
    <w:rsid w:val="0084171B"/>
    <w:rsid w:val="00843002"/>
    <w:rsid w:val="008460E0"/>
    <w:rsid w:val="008462FD"/>
    <w:rsid w:val="008477A7"/>
    <w:rsid w:val="00847E7C"/>
    <w:rsid w:val="008508C9"/>
    <w:rsid w:val="008517ED"/>
    <w:rsid w:val="00852BB6"/>
    <w:rsid w:val="0085513C"/>
    <w:rsid w:val="00862239"/>
    <w:rsid w:val="00862C50"/>
    <w:rsid w:val="00863642"/>
    <w:rsid w:val="00864891"/>
    <w:rsid w:val="0086534A"/>
    <w:rsid w:val="0086660D"/>
    <w:rsid w:val="00866AF7"/>
    <w:rsid w:val="008706CE"/>
    <w:rsid w:val="00871EC8"/>
    <w:rsid w:val="00875376"/>
    <w:rsid w:val="00875444"/>
    <w:rsid w:val="008765E3"/>
    <w:rsid w:val="00876BEF"/>
    <w:rsid w:val="008825EC"/>
    <w:rsid w:val="00882654"/>
    <w:rsid w:val="008846F6"/>
    <w:rsid w:val="0088709F"/>
    <w:rsid w:val="008910CD"/>
    <w:rsid w:val="00893406"/>
    <w:rsid w:val="008956EA"/>
    <w:rsid w:val="00895754"/>
    <w:rsid w:val="008A1043"/>
    <w:rsid w:val="008A6ACC"/>
    <w:rsid w:val="008A6C59"/>
    <w:rsid w:val="008A704D"/>
    <w:rsid w:val="008A70A1"/>
    <w:rsid w:val="008B1E57"/>
    <w:rsid w:val="008B2376"/>
    <w:rsid w:val="008B245C"/>
    <w:rsid w:val="008B267F"/>
    <w:rsid w:val="008B5154"/>
    <w:rsid w:val="008B5EA7"/>
    <w:rsid w:val="008B6486"/>
    <w:rsid w:val="008B7CC8"/>
    <w:rsid w:val="008B7D85"/>
    <w:rsid w:val="008C28D0"/>
    <w:rsid w:val="008C7453"/>
    <w:rsid w:val="008D0E19"/>
    <w:rsid w:val="008D156F"/>
    <w:rsid w:val="008D1614"/>
    <w:rsid w:val="008D2E03"/>
    <w:rsid w:val="008D3485"/>
    <w:rsid w:val="008D3B41"/>
    <w:rsid w:val="008D3BA3"/>
    <w:rsid w:val="008D4A72"/>
    <w:rsid w:val="008D5494"/>
    <w:rsid w:val="008E0B0C"/>
    <w:rsid w:val="008E1C91"/>
    <w:rsid w:val="008E2E97"/>
    <w:rsid w:val="008E3BF2"/>
    <w:rsid w:val="008E3FEE"/>
    <w:rsid w:val="008E4EA8"/>
    <w:rsid w:val="008E739C"/>
    <w:rsid w:val="008F1DE5"/>
    <w:rsid w:val="008F2DAB"/>
    <w:rsid w:val="008F68AE"/>
    <w:rsid w:val="00900296"/>
    <w:rsid w:val="009009E3"/>
    <w:rsid w:val="009015BA"/>
    <w:rsid w:val="00902B0A"/>
    <w:rsid w:val="009053E5"/>
    <w:rsid w:val="00906675"/>
    <w:rsid w:val="00907506"/>
    <w:rsid w:val="009104B4"/>
    <w:rsid w:val="009116B4"/>
    <w:rsid w:val="0091456B"/>
    <w:rsid w:val="0091490D"/>
    <w:rsid w:val="00914D12"/>
    <w:rsid w:val="00916E2E"/>
    <w:rsid w:val="00916F4E"/>
    <w:rsid w:val="009252F2"/>
    <w:rsid w:val="00926107"/>
    <w:rsid w:val="0092684E"/>
    <w:rsid w:val="0092771F"/>
    <w:rsid w:val="0093053A"/>
    <w:rsid w:val="0093079C"/>
    <w:rsid w:val="00930843"/>
    <w:rsid w:val="0093164E"/>
    <w:rsid w:val="00932A5E"/>
    <w:rsid w:val="00932C3B"/>
    <w:rsid w:val="009354F9"/>
    <w:rsid w:val="00936278"/>
    <w:rsid w:val="00940F8F"/>
    <w:rsid w:val="0094154C"/>
    <w:rsid w:val="009416F2"/>
    <w:rsid w:val="009429BE"/>
    <w:rsid w:val="00942BAF"/>
    <w:rsid w:val="009430CE"/>
    <w:rsid w:val="009438AC"/>
    <w:rsid w:val="009439E2"/>
    <w:rsid w:val="00943A25"/>
    <w:rsid w:val="00946C52"/>
    <w:rsid w:val="00947395"/>
    <w:rsid w:val="00950C35"/>
    <w:rsid w:val="00951FF4"/>
    <w:rsid w:val="00952666"/>
    <w:rsid w:val="009532FB"/>
    <w:rsid w:val="00953409"/>
    <w:rsid w:val="009534CE"/>
    <w:rsid w:val="00953931"/>
    <w:rsid w:val="009543CB"/>
    <w:rsid w:val="0095486D"/>
    <w:rsid w:val="00954C05"/>
    <w:rsid w:val="0095766F"/>
    <w:rsid w:val="00960248"/>
    <w:rsid w:val="00960B58"/>
    <w:rsid w:val="009631A8"/>
    <w:rsid w:val="00965146"/>
    <w:rsid w:val="00966476"/>
    <w:rsid w:val="00967689"/>
    <w:rsid w:val="00971295"/>
    <w:rsid w:val="00971D7E"/>
    <w:rsid w:val="00973AF5"/>
    <w:rsid w:val="009759B8"/>
    <w:rsid w:val="00976803"/>
    <w:rsid w:val="00977FC5"/>
    <w:rsid w:val="009808D7"/>
    <w:rsid w:val="00981F7E"/>
    <w:rsid w:val="00983B2B"/>
    <w:rsid w:val="00983BE7"/>
    <w:rsid w:val="0098728E"/>
    <w:rsid w:val="00987424"/>
    <w:rsid w:val="00987FA9"/>
    <w:rsid w:val="0099081A"/>
    <w:rsid w:val="009948F7"/>
    <w:rsid w:val="0099563A"/>
    <w:rsid w:val="00997FFB"/>
    <w:rsid w:val="009A2424"/>
    <w:rsid w:val="009A2786"/>
    <w:rsid w:val="009A363B"/>
    <w:rsid w:val="009A583D"/>
    <w:rsid w:val="009A5C52"/>
    <w:rsid w:val="009B09CB"/>
    <w:rsid w:val="009B0D2D"/>
    <w:rsid w:val="009B1BA1"/>
    <w:rsid w:val="009B31B3"/>
    <w:rsid w:val="009B5260"/>
    <w:rsid w:val="009C0BA4"/>
    <w:rsid w:val="009C2D4B"/>
    <w:rsid w:val="009C32E7"/>
    <w:rsid w:val="009C34FE"/>
    <w:rsid w:val="009C4318"/>
    <w:rsid w:val="009D20DC"/>
    <w:rsid w:val="009D296C"/>
    <w:rsid w:val="009D2BB5"/>
    <w:rsid w:val="009D2F4D"/>
    <w:rsid w:val="009D32E3"/>
    <w:rsid w:val="009D372F"/>
    <w:rsid w:val="009D3799"/>
    <w:rsid w:val="009D400B"/>
    <w:rsid w:val="009D43BF"/>
    <w:rsid w:val="009D572E"/>
    <w:rsid w:val="009D5BD1"/>
    <w:rsid w:val="009E180F"/>
    <w:rsid w:val="009E2376"/>
    <w:rsid w:val="009E3907"/>
    <w:rsid w:val="009E3FCC"/>
    <w:rsid w:val="009E51CD"/>
    <w:rsid w:val="009E55D8"/>
    <w:rsid w:val="009F18C4"/>
    <w:rsid w:val="009F1EE1"/>
    <w:rsid w:val="009F316B"/>
    <w:rsid w:val="009F34F3"/>
    <w:rsid w:val="00A005CD"/>
    <w:rsid w:val="00A03E81"/>
    <w:rsid w:val="00A04170"/>
    <w:rsid w:val="00A053F3"/>
    <w:rsid w:val="00A05DEF"/>
    <w:rsid w:val="00A06D8F"/>
    <w:rsid w:val="00A07187"/>
    <w:rsid w:val="00A075AC"/>
    <w:rsid w:val="00A07D49"/>
    <w:rsid w:val="00A07E3C"/>
    <w:rsid w:val="00A11658"/>
    <w:rsid w:val="00A12FB0"/>
    <w:rsid w:val="00A13501"/>
    <w:rsid w:val="00A1508B"/>
    <w:rsid w:val="00A1586F"/>
    <w:rsid w:val="00A16971"/>
    <w:rsid w:val="00A17582"/>
    <w:rsid w:val="00A20EDB"/>
    <w:rsid w:val="00A2149C"/>
    <w:rsid w:val="00A226C3"/>
    <w:rsid w:val="00A25850"/>
    <w:rsid w:val="00A25E02"/>
    <w:rsid w:val="00A26105"/>
    <w:rsid w:val="00A26C93"/>
    <w:rsid w:val="00A30264"/>
    <w:rsid w:val="00A337F5"/>
    <w:rsid w:val="00A3461C"/>
    <w:rsid w:val="00A362DF"/>
    <w:rsid w:val="00A3747B"/>
    <w:rsid w:val="00A43CF4"/>
    <w:rsid w:val="00A506A9"/>
    <w:rsid w:val="00A50F43"/>
    <w:rsid w:val="00A51E48"/>
    <w:rsid w:val="00A5222F"/>
    <w:rsid w:val="00A55385"/>
    <w:rsid w:val="00A55634"/>
    <w:rsid w:val="00A561F0"/>
    <w:rsid w:val="00A57360"/>
    <w:rsid w:val="00A57C01"/>
    <w:rsid w:val="00A600F0"/>
    <w:rsid w:val="00A608C8"/>
    <w:rsid w:val="00A60DC0"/>
    <w:rsid w:val="00A6286B"/>
    <w:rsid w:val="00A63F8A"/>
    <w:rsid w:val="00A66465"/>
    <w:rsid w:val="00A6688F"/>
    <w:rsid w:val="00A6689E"/>
    <w:rsid w:val="00A66E7A"/>
    <w:rsid w:val="00A672B7"/>
    <w:rsid w:val="00A74C4C"/>
    <w:rsid w:val="00A76BC3"/>
    <w:rsid w:val="00A80C32"/>
    <w:rsid w:val="00A82E4D"/>
    <w:rsid w:val="00A846D9"/>
    <w:rsid w:val="00A85B94"/>
    <w:rsid w:val="00A85D94"/>
    <w:rsid w:val="00A8620C"/>
    <w:rsid w:val="00A87679"/>
    <w:rsid w:val="00A928F9"/>
    <w:rsid w:val="00A9311B"/>
    <w:rsid w:val="00A93282"/>
    <w:rsid w:val="00A95D91"/>
    <w:rsid w:val="00A95F5C"/>
    <w:rsid w:val="00A96F8F"/>
    <w:rsid w:val="00AA3628"/>
    <w:rsid w:val="00AA3FEF"/>
    <w:rsid w:val="00AA55DC"/>
    <w:rsid w:val="00AA7606"/>
    <w:rsid w:val="00AA7A99"/>
    <w:rsid w:val="00AB2066"/>
    <w:rsid w:val="00AB23CE"/>
    <w:rsid w:val="00AB4D5D"/>
    <w:rsid w:val="00AB68B3"/>
    <w:rsid w:val="00AB7CF2"/>
    <w:rsid w:val="00AC17A4"/>
    <w:rsid w:val="00AC44B7"/>
    <w:rsid w:val="00AC5352"/>
    <w:rsid w:val="00AD0006"/>
    <w:rsid w:val="00AD17CB"/>
    <w:rsid w:val="00AD1CDF"/>
    <w:rsid w:val="00AD2BF4"/>
    <w:rsid w:val="00AD3D69"/>
    <w:rsid w:val="00AD428C"/>
    <w:rsid w:val="00AD5B89"/>
    <w:rsid w:val="00AD6093"/>
    <w:rsid w:val="00AD719C"/>
    <w:rsid w:val="00AE0660"/>
    <w:rsid w:val="00AE0A7F"/>
    <w:rsid w:val="00AE0B5B"/>
    <w:rsid w:val="00AE0D7A"/>
    <w:rsid w:val="00AE2808"/>
    <w:rsid w:val="00AE2CD4"/>
    <w:rsid w:val="00AE34C3"/>
    <w:rsid w:val="00AE6CB9"/>
    <w:rsid w:val="00AF2E8F"/>
    <w:rsid w:val="00AF2EE6"/>
    <w:rsid w:val="00AF4461"/>
    <w:rsid w:val="00AF510E"/>
    <w:rsid w:val="00AF5D33"/>
    <w:rsid w:val="00B00018"/>
    <w:rsid w:val="00B018CB"/>
    <w:rsid w:val="00B01B98"/>
    <w:rsid w:val="00B02B6A"/>
    <w:rsid w:val="00B042B5"/>
    <w:rsid w:val="00B06440"/>
    <w:rsid w:val="00B06632"/>
    <w:rsid w:val="00B12427"/>
    <w:rsid w:val="00B1392D"/>
    <w:rsid w:val="00B15264"/>
    <w:rsid w:val="00B15753"/>
    <w:rsid w:val="00B166BB"/>
    <w:rsid w:val="00B1761F"/>
    <w:rsid w:val="00B178EF"/>
    <w:rsid w:val="00B2273F"/>
    <w:rsid w:val="00B23E40"/>
    <w:rsid w:val="00B24036"/>
    <w:rsid w:val="00B24959"/>
    <w:rsid w:val="00B2670C"/>
    <w:rsid w:val="00B27951"/>
    <w:rsid w:val="00B27D64"/>
    <w:rsid w:val="00B31D69"/>
    <w:rsid w:val="00B335B2"/>
    <w:rsid w:val="00B34673"/>
    <w:rsid w:val="00B40D48"/>
    <w:rsid w:val="00B423DF"/>
    <w:rsid w:val="00B43552"/>
    <w:rsid w:val="00B440EA"/>
    <w:rsid w:val="00B472CF"/>
    <w:rsid w:val="00B473DE"/>
    <w:rsid w:val="00B507D9"/>
    <w:rsid w:val="00B50F42"/>
    <w:rsid w:val="00B51C93"/>
    <w:rsid w:val="00B54F2B"/>
    <w:rsid w:val="00B63BBD"/>
    <w:rsid w:val="00B67DA2"/>
    <w:rsid w:val="00B7124B"/>
    <w:rsid w:val="00B723E1"/>
    <w:rsid w:val="00B734D1"/>
    <w:rsid w:val="00B74695"/>
    <w:rsid w:val="00B76359"/>
    <w:rsid w:val="00B77AE6"/>
    <w:rsid w:val="00B77C82"/>
    <w:rsid w:val="00B829C7"/>
    <w:rsid w:val="00B84322"/>
    <w:rsid w:val="00B850E9"/>
    <w:rsid w:val="00B8550B"/>
    <w:rsid w:val="00B85F28"/>
    <w:rsid w:val="00B86264"/>
    <w:rsid w:val="00B9111C"/>
    <w:rsid w:val="00B93F46"/>
    <w:rsid w:val="00B94115"/>
    <w:rsid w:val="00B94351"/>
    <w:rsid w:val="00B947F4"/>
    <w:rsid w:val="00B94B80"/>
    <w:rsid w:val="00B97D18"/>
    <w:rsid w:val="00B97DF4"/>
    <w:rsid w:val="00BA438B"/>
    <w:rsid w:val="00BA6333"/>
    <w:rsid w:val="00BA67E3"/>
    <w:rsid w:val="00BB0814"/>
    <w:rsid w:val="00BB226F"/>
    <w:rsid w:val="00BB3261"/>
    <w:rsid w:val="00BB4997"/>
    <w:rsid w:val="00BC303A"/>
    <w:rsid w:val="00BC741D"/>
    <w:rsid w:val="00BC7BAA"/>
    <w:rsid w:val="00BD46DC"/>
    <w:rsid w:val="00BD6E0B"/>
    <w:rsid w:val="00BE6CE4"/>
    <w:rsid w:val="00BE6E1B"/>
    <w:rsid w:val="00BE7287"/>
    <w:rsid w:val="00BF1BFA"/>
    <w:rsid w:val="00BF20FB"/>
    <w:rsid w:val="00BF599A"/>
    <w:rsid w:val="00BF71DB"/>
    <w:rsid w:val="00C00996"/>
    <w:rsid w:val="00C00BDE"/>
    <w:rsid w:val="00C0345A"/>
    <w:rsid w:val="00C038F3"/>
    <w:rsid w:val="00C043DA"/>
    <w:rsid w:val="00C053C8"/>
    <w:rsid w:val="00C079B1"/>
    <w:rsid w:val="00C106E7"/>
    <w:rsid w:val="00C11CED"/>
    <w:rsid w:val="00C12360"/>
    <w:rsid w:val="00C21B12"/>
    <w:rsid w:val="00C23F78"/>
    <w:rsid w:val="00C24095"/>
    <w:rsid w:val="00C245E5"/>
    <w:rsid w:val="00C27633"/>
    <w:rsid w:val="00C306DE"/>
    <w:rsid w:val="00C3176B"/>
    <w:rsid w:val="00C34381"/>
    <w:rsid w:val="00C34BF1"/>
    <w:rsid w:val="00C36209"/>
    <w:rsid w:val="00C36A96"/>
    <w:rsid w:val="00C4099A"/>
    <w:rsid w:val="00C4331B"/>
    <w:rsid w:val="00C44391"/>
    <w:rsid w:val="00C45273"/>
    <w:rsid w:val="00C455EA"/>
    <w:rsid w:val="00C4607E"/>
    <w:rsid w:val="00C51ECB"/>
    <w:rsid w:val="00C53302"/>
    <w:rsid w:val="00C55033"/>
    <w:rsid w:val="00C63425"/>
    <w:rsid w:val="00C63A9C"/>
    <w:rsid w:val="00C64E27"/>
    <w:rsid w:val="00C651E8"/>
    <w:rsid w:val="00C75250"/>
    <w:rsid w:val="00C76C6D"/>
    <w:rsid w:val="00C807A8"/>
    <w:rsid w:val="00C81B03"/>
    <w:rsid w:val="00C823E3"/>
    <w:rsid w:val="00C83370"/>
    <w:rsid w:val="00C83E84"/>
    <w:rsid w:val="00C865DF"/>
    <w:rsid w:val="00C87086"/>
    <w:rsid w:val="00C9559D"/>
    <w:rsid w:val="00C968B0"/>
    <w:rsid w:val="00C97673"/>
    <w:rsid w:val="00C97AE3"/>
    <w:rsid w:val="00CA155D"/>
    <w:rsid w:val="00CA4179"/>
    <w:rsid w:val="00CA5F74"/>
    <w:rsid w:val="00CA6D7F"/>
    <w:rsid w:val="00CB147B"/>
    <w:rsid w:val="00CB32D4"/>
    <w:rsid w:val="00CB3517"/>
    <w:rsid w:val="00CB4332"/>
    <w:rsid w:val="00CB4CB7"/>
    <w:rsid w:val="00CB6ED1"/>
    <w:rsid w:val="00CB7691"/>
    <w:rsid w:val="00CC0085"/>
    <w:rsid w:val="00CC03E7"/>
    <w:rsid w:val="00CC1BD2"/>
    <w:rsid w:val="00CC2A63"/>
    <w:rsid w:val="00CC3AB3"/>
    <w:rsid w:val="00CC4F22"/>
    <w:rsid w:val="00CC5B7C"/>
    <w:rsid w:val="00CD135D"/>
    <w:rsid w:val="00CD1EC8"/>
    <w:rsid w:val="00CD6B67"/>
    <w:rsid w:val="00CD7F4D"/>
    <w:rsid w:val="00CE0A29"/>
    <w:rsid w:val="00CE1B06"/>
    <w:rsid w:val="00CE4638"/>
    <w:rsid w:val="00CE546F"/>
    <w:rsid w:val="00CE68AB"/>
    <w:rsid w:val="00CE6DA9"/>
    <w:rsid w:val="00CF249E"/>
    <w:rsid w:val="00CF3ADB"/>
    <w:rsid w:val="00CF5678"/>
    <w:rsid w:val="00CF7306"/>
    <w:rsid w:val="00D10F39"/>
    <w:rsid w:val="00D116E6"/>
    <w:rsid w:val="00D11E85"/>
    <w:rsid w:val="00D120CC"/>
    <w:rsid w:val="00D156E4"/>
    <w:rsid w:val="00D20B74"/>
    <w:rsid w:val="00D24F96"/>
    <w:rsid w:val="00D263EC"/>
    <w:rsid w:val="00D27F57"/>
    <w:rsid w:val="00D305B4"/>
    <w:rsid w:val="00D36AE4"/>
    <w:rsid w:val="00D37D88"/>
    <w:rsid w:val="00D422A1"/>
    <w:rsid w:val="00D425F2"/>
    <w:rsid w:val="00D42824"/>
    <w:rsid w:val="00D43C43"/>
    <w:rsid w:val="00D43F75"/>
    <w:rsid w:val="00D54F65"/>
    <w:rsid w:val="00D5694D"/>
    <w:rsid w:val="00D5763B"/>
    <w:rsid w:val="00D60E80"/>
    <w:rsid w:val="00D61917"/>
    <w:rsid w:val="00D630F4"/>
    <w:rsid w:val="00D64BE8"/>
    <w:rsid w:val="00D66054"/>
    <w:rsid w:val="00D66619"/>
    <w:rsid w:val="00D67A93"/>
    <w:rsid w:val="00D67F3A"/>
    <w:rsid w:val="00D71411"/>
    <w:rsid w:val="00D73544"/>
    <w:rsid w:val="00D76CAD"/>
    <w:rsid w:val="00D76E3A"/>
    <w:rsid w:val="00D77C51"/>
    <w:rsid w:val="00D803DE"/>
    <w:rsid w:val="00D81B12"/>
    <w:rsid w:val="00D81C15"/>
    <w:rsid w:val="00D82715"/>
    <w:rsid w:val="00D846AB"/>
    <w:rsid w:val="00D85214"/>
    <w:rsid w:val="00D85B3A"/>
    <w:rsid w:val="00D909F4"/>
    <w:rsid w:val="00D9296F"/>
    <w:rsid w:val="00D92DB8"/>
    <w:rsid w:val="00D95E58"/>
    <w:rsid w:val="00D961FE"/>
    <w:rsid w:val="00D96A1B"/>
    <w:rsid w:val="00DA0826"/>
    <w:rsid w:val="00DA0C89"/>
    <w:rsid w:val="00DA1A0D"/>
    <w:rsid w:val="00DA201B"/>
    <w:rsid w:val="00DA36DE"/>
    <w:rsid w:val="00DA3780"/>
    <w:rsid w:val="00DA3ED1"/>
    <w:rsid w:val="00DA4CC7"/>
    <w:rsid w:val="00DA5698"/>
    <w:rsid w:val="00DB049A"/>
    <w:rsid w:val="00DB12BB"/>
    <w:rsid w:val="00DB2D95"/>
    <w:rsid w:val="00DB3859"/>
    <w:rsid w:val="00DB44DE"/>
    <w:rsid w:val="00DC1EB1"/>
    <w:rsid w:val="00DC2431"/>
    <w:rsid w:val="00DC65CC"/>
    <w:rsid w:val="00DD0DA9"/>
    <w:rsid w:val="00DD31B7"/>
    <w:rsid w:val="00DE40F0"/>
    <w:rsid w:val="00DE629E"/>
    <w:rsid w:val="00DE6B47"/>
    <w:rsid w:val="00DE6BE5"/>
    <w:rsid w:val="00DE6E83"/>
    <w:rsid w:val="00DE7C76"/>
    <w:rsid w:val="00DF3B65"/>
    <w:rsid w:val="00DF3F95"/>
    <w:rsid w:val="00DF448D"/>
    <w:rsid w:val="00DF4A0A"/>
    <w:rsid w:val="00DF4E03"/>
    <w:rsid w:val="00DF594D"/>
    <w:rsid w:val="00DF7248"/>
    <w:rsid w:val="00DF7F55"/>
    <w:rsid w:val="00E02EAC"/>
    <w:rsid w:val="00E0302A"/>
    <w:rsid w:val="00E04007"/>
    <w:rsid w:val="00E040FB"/>
    <w:rsid w:val="00E0529D"/>
    <w:rsid w:val="00E106A2"/>
    <w:rsid w:val="00E10E1B"/>
    <w:rsid w:val="00E116F9"/>
    <w:rsid w:val="00E13235"/>
    <w:rsid w:val="00E14390"/>
    <w:rsid w:val="00E14F1A"/>
    <w:rsid w:val="00E16E14"/>
    <w:rsid w:val="00E17573"/>
    <w:rsid w:val="00E17792"/>
    <w:rsid w:val="00E20261"/>
    <w:rsid w:val="00E20E51"/>
    <w:rsid w:val="00E23BBD"/>
    <w:rsid w:val="00E24156"/>
    <w:rsid w:val="00E26668"/>
    <w:rsid w:val="00E34055"/>
    <w:rsid w:val="00E34D64"/>
    <w:rsid w:val="00E364A9"/>
    <w:rsid w:val="00E37479"/>
    <w:rsid w:val="00E4072D"/>
    <w:rsid w:val="00E40B22"/>
    <w:rsid w:val="00E4268C"/>
    <w:rsid w:val="00E454D4"/>
    <w:rsid w:val="00E4674C"/>
    <w:rsid w:val="00E6158D"/>
    <w:rsid w:val="00E63127"/>
    <w:rsid w:val="00E657CF"/>
    <w:rsid w:val="00E65BFA"/>
    <w:rsid w:val="00E674CE"/>
    <w:rsid w:val="00E67E80"/>
    <w:rsid w:val="00E70602"/>
    <w:rsid w:val="00E729AD"/>
    <w:rsid w:val="00E7535F"/>
    <w:rsid w:val="00E761F9"/>
    <w:rsid w:val="00E77D36"/>
    <w:rsid w:val="00E838BB"/>
    <w:rsid w:val="00E83C61"/>
    <w:rsid w:val="00E86F34"/>
    <w:rsid w:val="00E87057"/>
    <w:rsid w:val="00E8730C"/>
    <w:rsid w:val="00E876AB"/>
    <w:rsid w:val="00E92112"/>
    <w:rsid w:val="00EA07FE"/>
    <w:rsid w:val="00EA139D"/>
    <w:rsid w:val="00EA259A"/>
    <w:rsid w:val="00EA31B3"/>
    <w:rsid w:val="00EA3E14"/>
    <w:rsid w:val="00EA47CB"/>
    <w:rsid w:val="00EB0C39"/>
    <w:rsid w:val="00EB2376"/>
    <w:rsid w:val="00EC04F5"/>
    <w:rsid w:val="00EC1458"/>
    <w:rsid w:val="00EC1AF5"/>
    <w:rsid w:val="00EC2750"/>
    <w:rsid w:val="00EC3CF3"/>
    <w:rsid w:val="00EC462C"/>
    <w:rsid w:val="00EC6E98"/>
    <w:rsid w:val="00EC7692"/>
    <w:rsid w:val="00ED0377"/>
    <w:rsid w:val="00ED1E9E"/>
    <w:rsid w:val="00EE0862"/>
    <w:rsid w:val="00EE1855"/>
    <w:rsid w:val="00EE5557"/>
    <w:rsid w:val="00EE5564"/>
    <w:rsid w:val="00EE56E4"/>
    <w:rsid w:val="00EE6431"/>
    <w:rsid w:val="00EE72EA"/>
    <w:rsid w:val="00EF0317"/>
    <w:rsid w:val="00EF13B4"/>
    <w:rsid w:val="00EF1507"/>
    <w:rsid w:val="00EF3838"/>
    <w:rsid w:val="00EF4046"/>
    <w:rsid w:val="00EF6064"/>
    <w:rsid w:val="00EF66C3"/>
    <w:rsid w:val="00F01795"/>
    <w:rsid w:val="00F018A5"/>
    <w:rsid w:val="00F020F6"/>
    <w:rsid w:val="00F03F8A"/>
    <w:rsid w:val="00F0557B"/>
    <w:rsid w:val="00F05E94"/>
    <w:rsid w:val="00F10BFB"/>
    <w:rsid w:val="00F10EFA"/>
    <w:rsid w:val="00F1217F"/>
    <w:rsid w:val="00F1270F"/>
    <w:rsid w:val="00F13FE8"/>
    <w:rsid w:val="00F14EAD"/>
    <w:rsid w:val="00F1611B"/>
    <w:rsid w:val="00F20E2B"/>
    <w:rsid w:val="00F23DA9"/>
    <w:rsid w:val="00F25F18"/>
    <w:rsid w:val="00F26ABE"/>
    <w:rsid w:val="00F26B70"/>
    <w:rsid w:val="00F323B4"/>
    <w:rsid w:val="00F33328"/>
    <w:rsid w:val="00F33F58"/>
    <w:rsid w:val="00F3468A"/>
    <w:rsid w:val="00F436C3"/>
    <w:rsid w:val="00F466CC"/>
    <w:rsid w:val="00F479F5"/>
    <w:rsid w:val="00F52283"/>
    <w:rsid w:val="00F52B1F"/>
    <w:rsid w:val="00F535FC"/>
    <w:rsid w:val="00F54234"/>
    <w:rsid w:val="00F54F6F"/>
    <w:rsid w:val="00F60349"/>
    <w:rsid w:val="00F60362"/>
    <w:rsid w:val="00F617E8"/>
    <w:rsid w:val="00F629EC"/>
    <w:rsid w:val="00F62B08"/>
    <w:rsid w:val="00F63DAD"/>
    <w:rsid w:val="00F6552B"/>
    <w:rsid w:val="00F656C2"/>
    <w:rsid w:val="00F65EE8"/>
    <w:rsid w:val="00F67C56"/>
    <w:rsid w:val="00F71628"/>
    <w:rsid w:val="00F71639"/>
    <w:rsid w:val="00F73D8D"/>
    <w:rsid w:val="00F748D5"/>
    <w:rsid w:val="00F7532F"/>
    <w:rsid w:val="00F81CD2"/>
    <w:rsid w:val="00F821B2"/>
    <w:rsid w:val="00F8429D"/>
    <w:rsid w:val="00F847E8"/>
    <w:rsid w:val="00F85B40"/>
    <w:rsid w:val="00F85EA5"/>
    <w:rsid w:val="00F86F91"/>
    <w:rsid w:val="00F9065B"/>
    <w:rsid w:val="00F9083A"/>
    <w:rsid w:val="00F91671"/>
    <w:rsid w:val="00F92D66"/>
    <w:rsid w:val="00F947A0"/>
    <w:rsid w:val="00F95289"/>
    <w:rsid w:val="00F9595B"/>
    <w:rsid w:val="00F97211"/>
    <w:rsid w:val="00F978BB"/>
    <w:rsid w:val="00FA0845"/>
    <w:rsid w:val="00FA2DCB"/>
    <w:rsid w:val="00FA399B"/>
    <w:rsid w:val="00FA3C1A"/>
    <w:rsid w:val="00FA533F"/>
    <w:rsid w:val="00FA5385"/>
    <w:rsid w:val="00FA558B"/>
    <w:rsid w:val="00FB2205"/>
    <w:rsid w:val="00FB34DD"/>
    <w:rsid w:val="00FB3D7B"/>
    <w:rsid w:val="00FB7703"/>
    <w:rsid w:val="00FC3E5B"/>
    <w:rsid w:val="00FC3F2C"/>
    <w:rsid w:val="00FC678E"/>
    <w:rsid w:val="00FD0992"/>
    <w:rsid w:val="00FD0D46"/>
    <w:rsid w:val="00FD4579"/>
    <w:rsid w:val="00FD4927"/>
    <w:rsid w:val="00FD6B18"/>
    <w:rsid w:val="00FE2C62"/>
    <w:rsid w:val="00FE43B5"/>
    <w:rsid w:val="00FF00DA"/>
    <w:rsid w:val="00FF0FA0"/>
    <w:rsid w:val="00FF1C11"/>
    <w:rsid w:val="00FF1F1D"/>
    <w:rsid w:val="00FF2413"/>
    <w:rsid w:val="00FF59EC"/>
    <w:rsid w:val="00FF69E9"/>
    <w:rsid w:val="00FF6BE4"/>
    <w:rsid w:val="00FF78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E4F78"/>
  <w15:docId w15:val="{AF70D010-015D-407D-98C8-0BEDCCE9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12"/>
    <w:pPr>
      <w:spacing w:after="80" w:line="240" w:lineRule="auto"/>
    </w:pPr>
    <w:rPr>
      <w:rFonts w:ascii="Times New Roman" w:eastAsia="PMingLiU" w:hAnsi="Times New Roman" w:cs="Times New Roman"/>
      <w:sz w:val="24"/>
      <w:szCs w:val="24"/>
      <w:lang w:val="en-GB" w:eastAsia="de-DE"/>
    </w:rPr>
  </w:style>
  <w:style w:type="paragraph" w:styleId="Heading1">
    <w:name w:val="heading 1"/>
    <w:basedOn w:val="Normal"/>
    <w:next w:val="Normal"/>
    <w:link w:val="Heading1Char"/>
    <w:qFormat/>
    <w:rsid w:val="00914D1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914D12"/>
    <w:pPr>
      <w:keepNext/>
      <w:outlineLvl w:val="1"/>
    </w:pPr>
    <w:rPr>
      <w:rFonts w:ascii="Arial" w:hAnsi="Arial" w:cs="Arial"/>
      <w:b/>
      <w:bCs/>
    </w:rPr>
  </w:style>
  <w:style w:type="paragraph" w:styleId="Heading3">
    <w:name w:val="heading 3"/>
    <w:basedOn w:val="Normal"/>
    <w:next w:val="Normal"/>
    <w:link w:val="Heading3Char"/>
    <w:semiHidden/>
    <w:unhideWhenUsed/>
    <w:qFormat/>
    <w:rsid w:val="00914D1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4D12"/>
    <w:rPr>
      <w:rFonts w:asciiTheme="majorHAnsi" w:eastAsiaTheme="majorEastAsia" w:hAnsiTheme="majorHAnsi" w:cstheme="majorBidi"/>
      <w:b/>
      <w:bCs/>
      <w:color w:val="2E74B5" w:themeColor="accent1" w:themeShade="BF"/>
      <w:sz w:val="28"/>
      <w:szCs w:val="28"/>
      <w:lang w:val="en-GB" w:eastAsia="de-DE"/>
    </w:rPr>
  </w:style>
  <w:style w:type="character" w:customStyle="1" w:styleId="Heading2Char">
    <w:name w:val="Heading 2 Char"/>
    <w:basedOn w:val="DefaultParagraphFont"/>
    <w:link w:val="Heading2"/>
    <w:rsid w:val="00914D12"/>
    <w:rPr>
      <w:rFonts w:ascii="Arial" w:eastAsia="PMingLiU" w:hAnsi="Arial" w:cs="Arial"/>
      <w:b/>
      <w:bCs/>
      <w:sz w:val="24"/>
      <w:szCs w:val="24"/>
      <w:lang w:val="en-GB" w:eastAsia="de-DE"/>
    </w:rPr>
  </w:style>
  <w:style w:type="character" w:customStyle="1" w:styleId="Heading3Char">
    <w:name w:val="Heading 3 Char"/>
    <w:basedOn w:val="DefaultParagraphFont"/>
    <w:link w:val="Heading3"/>
    <w:semiHidden/>
    <w:rsid w:val="00914D12"/>
    <w:rPr>
      <w:rFonts w:asciiTheme="majorHAnsi" w:eastAsiaTheme="majorEastAsia" w:hAnsiTheme="majorHAnsi" w:cstheme="majorBidi"/>
      <w:color w:val="1F4D78" w:themeColor="accent1" w:themeShade="7F"/>
      <w:sz w:val="24"/>
      <w:szCs w:val="24"/>
      <w:lang w:val="en-GB" w:eastAsia="de-DE"/>
    </w:rPr>
  </w:style>
  <w:style w:type="table" w:styleId="TableGrid">
    <w:name w:val="Table Grid"/>
    <w:basedOn w:val="TableNormal"/>
    <w:rsid w:val="00914D12"/>
    <w:pPr>
      <w:spacing w:after="80" w:line="240" w:lineRule="auto"/>
    </w:pPr>
    <w:rPr>
      <w:rFonts w:ascii="Times New Roman" w:eastAsia="PMingLiU"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uftext">
    <w:name w:val="Lauftext"/>
    <w:basedOn w:val="Normal"/>
    <w:rsid w:val="00914D12"/>
    <w:pPr>
      <w:framePr w:hSpace="142" w:wrap="around" w:vAnchor="page" w:hAnchor="margin" w:y="7089"/>
      <w:spacing w:after="200"/>
      <w:suppressOverlap/>
    </w:pPr>
    <w:rPr>
      <w:rFonts w:ascii="Trade Gothic LT Com" w:hAnsi="Trade Gothic LT Com" w:cs="Arial"/>
      <w:color w:val="000000"/>
      <w:sz w:val="25"/>
      <w:szCs w:val="20"/>
    </w:rPr>
  </w:style>
  <w:style w:type="paragraph" w:customStyle="1" w:styleId="Betreff">
    <w:name w:val="Betreff"/>
    <w:basedOn w:val="Normal"/>
    <w:next w:val="Lauftext"/>
    <w:rsid w:val="00914D12"/>
    <w:pPr>
      <w:framePr w:hSpace="142" w:wrap="around" w:vAnchor="page" w:hAnchor="margin" w:y="5955"/>
      <w:suppressOverlap/>
    </w:pPr>
    <w:rPr>
      <w:rFonts w:ascii="Arial" w:hAnsi="Arial" w:cs="Arial"/>
      <w:b/>
      <w:sz w:val="25"/>
    </w:rPr>
  </w:style>
  <w:style w:type="paragraph" w:customStyle="1" w:styleId="Absenderangaben">
    <w:name w:val="Absenderangaben"/>
    <w:basedOn w:val="Normal"/>
    <w:rsid w:val="00914D12"/>
    <w:pPr>
      <w:framePr w:hSpace="142" w:wrap="around" w:hAnchor="margin" w:xAlign="right" w:yAlign="bottom"/>
      <w:spacing w:after="140"/>
      <w:suppressOverlap/>
    </w:pPr>
    <w:rPr>
      <w:rFonts w:ascii="Trade Gothic LT Com" w:hAnsi="Trade Gothic LT Com" w:cs="Arial"/>
      <w:spacing w:val="-10"/>
      <w:sz w:val="16"/>
      <w:szCs w:val="18"/>
    </w:rPr>
  </w:style>
  <w:style w:type="character" w:styleId="Hyperlink">
    <w:name w:val="Hyperlink"/>
    <w:rsid w:val="00914D12"/>
    <w:rPr>
      <w:color w:val="0000FF"/>
      <w:u w:val="single"/>
    </w:rPr>
  </w:style>
  <w:style w:type="paragraph" w:styleId="Header">
    <w:name w:val="header"/>
    <w:basedOn w:val="Normal"/>
    <w:link w:val="HeaderChar"/>
    <w:uiPriority w:val="99"/>
    <w:rsid w:val="00914D12"/>
    <w:pPr>
      <w:tabs>
        <w:tab w:val="center" w:pos="4536"/>
        <w:tab w:val="right" w:pos="9072"/>
      </w:tabs>
    </w:pPr>
  </w:style>
  <w:style w:type="character" w:customStyle="1" w:styleId="HeaderChar">
    <w:name w:val="Header Char"/>
    <w:basedOn w:val="DefaultParagraphFont"/>
    <w:link w:val="Header"/>
    <w:uiPriority w:val="99"/>
    <w:rsid w:val="00914D12"/>
    <w:rPr>
      <w:rFonts w:ascii="Times New Roman" w:eastAsia="PMingLiU" w:hAnsi="Times New Roman" w:cs="Times New Roman"/>
      <w:sz w:val="24"/>
      <w:szCs w:val="24"/>
      <w:lang w:val="en-GB" w:eastAsia="de-DE"/>
    </w:rPr>
  </w:style>
  <w:style w:type="paragraph" w:styleId="Footer">
    <w:name w:val="footer"/>
    <w:basedOn w:val="Normal"/>
    <w:link w:val="FooterChar"/>
    <w:uiPriority w:val="99"/>
    <w:rsid w:val="00914D12"/>
    <w:pPr>
      <w:tabs>
        <w:tab w:val="center" w:pos="4536"/>
        <w:tab w:val="right" w:pos="9072"/>
      </w:tabs>
    </w:pPr>
  </w:style>
  <w:style w:type="character" w:customStyle="1" w:styleId="FooterChar">
    <w:name w:val="Footer Char"/>
    <w:basedOn w:val="DefaultParagraphFont"/>
    <w:link w:val="Footer"/>
    <w:uiPriority w:val="99"/>
    <w:rsid w:val="00914D12"/>
    <w:rPr>
      <w:rFonts w:ascii="Times New Roman" w:eastAsia="PMingLiU" w:hAnsi="Times New Roman" w:cs="Times New Roman"/>
      <w:sz w:val="24"/>
      <w:szCs w:val="24"/>
      <w:lang w:val="en-GB" w:eastAsia="de-DE"/>
    </w:rPr>
  </w:style>
  <w:style w:type="character" w:styleId="PageNumber">
    <w:name w:val="page number"/>
    <w:rsid w:val="00914D12"/>
    <w:rPr>
      <w:rFonts w:ascii="Trade Gothic LT Com" w:hAnsi="Trade Gothic LT Com"/>
      <w:sz w:val="18"/>
    </w:rPr>
  </w:style>
  <w:style w:type="paragraph" w:styleId="Caption">
    <w:name w:val="caption"/>
    <w:basedOn w:val="Normal"/>
    <w:next w:val="Normal"/>
    <w:qFormat/>
    <w:rsid w:val="00914D12"/>
    <w:rPr>
      <w:rFonts w:ascii="Arial" w:hAnsi="Arial"/>
      <w:b/>
      <w:sz w:val="22"/>
    </w:rPr>
  </w:style>
  <w:style w:type="paragraph" w:styleId="BodyText">
    <w:name w:val="Body Text"/>
    <w:basedOn w:val="Normal"/>
    <w:link w:val="BodyTextChar"/>
    <w:rsid w:val="00914D12"/>
    <w:rPr>
      <w:rFonts w:ascii="Arial" w:hAnsi="Arial"/>
      <w:sz w:val="22"/>
    </w:rPr>
  </w:style>
  <w:style w:type="character" w:customStyle="1" w:styleId="BodyTextChar">
    <w:name w:val="Body Text Char"/>
    <w:basedOn w:val="DefaultParagraphFont"/>
    <w:link w:val="BodyText"/>
    <w:rsid w:val="00914D12"/>
    <w:rPr>
      <w:rFonts w:ascii="Arial" w:eastAsia="PMingLiU" w:hAnsi="Arial" w:cs="Times New Roman"/>
      <w:szCs w:val="24"/>
      <w:lang w:val="en-GB" w:eastAsia="de-DE"/>
    </w:rPr>
  </w:style>
  <w:style w:type="paragraph" w:styleId="BodyTextIndent">
    <w:name w:val="Body Text Indent"/>
    <w:basedOn w:val="Normal"/>
    <w:link w:val="BodyTextIndentChar"/>
    <w:rsid w:val="00914D12"/>
    <w:pPr>
      <w:ind w:left="600" w:hanging="600"/>
    </w:pPr>
    <w:rPr>
      <w:rFonts w:ascii="Arial" w:hAnsi="Arial"/>
      <w:sz w:val="22"/>
    </w:rPr>
  </w:style>
  <w:style w:type="character" w:customStyle="1" w:styleId="BodyTextIndentChar">
    <w:name w:val="Body Text Indent Char"/>
    <w:basedOn w:val="DefaultParagraphFont"/>
    <w:link w:val="BodyTextIndent"/>
    <w:rsid w:val="00914D12"/>
    <w:rPr>
      <w:rFonts w:ascii="Arial" w:eastAsia="PMingLiU" w:hAnsi="Arial" w:cs="Times New Roman"/>
      <w:szCs w:val="24"/>
      <w:lang w:val="en-GB" w:eastAsia="de-DE"/>
    </w:rPr>
  </w:style>
  <w:style w:type="paragraph" w:styleId="BalloonText">
    <w:name w:val="Balloon Text"/>
    <w:basedOn w:val="Normal"/>
    <w:link w:val="BalloonTextChar"/>
    <w:rsid w:val="00914D12"/>
    <w:rPr>
      <w:rFonts w:ascii="Tahoma" w:hAnsi="Tahoma" w:cs="Tahoma"/>
      <w:sz w:val="16"/>
      <w:szCs w:val="16"/>
    </w:rPr>
  </w:style>
  <w:style w:type="character" w:customStyle="1" w:styleId="BalloonTextChar">
    <w:name w:val="Balloon Text Char"/>
    <w:basedOn w:val="DefaultParagraphFont"/>
    <w:link w:val="BalloonText"/>
    <w:rsid w:val="00914D12"/>
    <w:rPr>
      <w:rFonts w:ascii="Tahoma" w:eastAsia="PMingLiU" w:hAnsi="Tahoma" w:cs="Tahoma"/>
      <w:sz w:val="16"/>
      <w:szCs w:val="16"/>
      <w:lang w:val="en-GB" w:eastAsia="de-DE"/>
    </w:rPr>
  </w:style>
  <w:style w:type="paragraph" w:styleId="ListParagraph">
    <w:name w:val="List Paragraph"/>
    <w:basedOn w:val="Normal"/>
    <w:uiPriority w:val="34"/>
    <w:qFormat/>
    <w:rsid w:val="00914D12"/>
    <w:pPr>
      <w:ind w:left="720"/>
      <w:contextualSpacing/>
    </w:pPr>
  </w:style>
  <w:style w:type="character" w:customStyle="1" w:styleId="st">
    <w:name w:val="st"/>
    <w:basedOn w:val="DefaultParagraphFont"/>
    <w:rsid w:val="00914D12"/>
  </w:style>
  <w:style w:type="character" w:styleId="Emphasis">
    <w:name w:val="Emphasis"/>
    <w:basedOn w:val="DefaultParagraphFont"/>
    <w:uiPriority w:val="20"/>
    <w:qFormat/>
    <w:rsid w:val="00914D12"/>
    <w:rPr>
      <w:i/>
      <w:iCs/>
    </w:rPr>
  </w:style>
  <w:style w:type="character" w:customStyle="1" w:styleId="hps">
    <w:name w:val="hps"/>
    <w:basedOn w:val="DefaultParagraphFont"/>
    <w:rsid w:val="00914D12"/>
  </w:style>
  <w:style w:type="character" w:customStyle="1" w:styleId="Bodytext129pt">
    <w:name w:val="Body text (12) + 9 pt"/>
    <w:aliases w:val="Not Bold"/>
    <w:basedOn w:val="DefaultParagraphFont"/>
    <w:rsid w:val="00914D12"/>
    <w:rPr>
      <w:rFonts w:ascii="Arial" w:eastAsia="Arial" w:hAnsi="Arial" w:cs="Arial"/>
      <w:b/>
      <w:bCs/>
      <w:sz w:val="18"/>
      <w:szCs w:val="18"/>
      <w:shd w:val="clear" w:color="auto" w:fill="FFFFFF"/>
    </w:rPr>
  </w:style>
  <w:style w:type="character" w:customStyle="1" w:styleId="tgc">
    <w:name w:val="_tgc"/>
    <w:basedOn w:val="DefaultParagraphFont"/>
    <w:rsid w:val="00914D12"/>
  </w:style>
  <w:style w:type="character" w:customStyle="1" w:styleId="shorttext">
    <w:name w:val="short_text"/>
    <w:basedOn w:val="DefaultParagraphFont"/>
    <w:rsid w:val="00914D12"/>
  </w:style>
  <w:style w:type="paragraph" w:customStyle="1" w:styleId="Default">
    <w:name w:val="Default"/>
    <w:rsid w:val="00914D12"/>
    <w:pPr>
      <w:autoSpaceDE w:val="0"/>
      <w:autoSpaceDN w:val="0"/>
      <w:adjustRightInd w:val="0"/>
      <w:spacing w:after="80" w:line="240" w:lineRule="auto"/>
    </w:pPr>
    <w:rPr>
      <w:rFonts w:ascii="Calibri" w:eastAsia="PMingLiU" w:hAnsi="Calibri" w:cs="Calibri"/>
      <w:color w:val="000000"/>
      <w:sz w:val="24"/>
      <w:szCs w:val="24"/>
      <w:lang w:eastAsia="de-DE"/>
    </w:rPr>
  </w:style>
  <w:style w:type="character" w:styleId="LineNumber">
    <w:name w:val="line number"/>
    <w:basedOn w:val="DefaultParagraphFont"/>
    <w:semiHidden/>
    <w:unhideWhenUsed/>
    <w:rsid w:val="00914D12"/>
  </w:style>
  <w:style w:type="character" w:styleId="Strong">
    <w:name w:val="Strong"/>
    <w:basedOn w:val="DefaultParagraphFont"/>
    <w:qFormat/>
    <w:rsid w:val="00914D12"/>
    <w:rPr>
      <w:b/>
      <w:bCs/>
    </w:rPr>
  </w:style>
  <w:style w:type="paragraph" w:styleId="NoSpacing">
    <w:name w:val="No Spacing"/>
    <w:uiPriority w:val="1"/>
    <w:qFormat/>
    <w:rsid w:val="00914D12"/>
    <w:pPr>
      <w:spacing w:after="0" w:line="240" w:lineRule="auto"/>
    </w:pPr>
    <w:rPr>
      <w:rFonts w:ascii="Times New Roman" w:eastAsia="PMingLiU" w:hAnsi="Times New Roman" w:cs="Times New Roman"/>
      <w:sz w:val="24"/>
      <w:szCs w:val="24"/>
      <w:lang w:val="en-GB" w:eastAsia="de-DE"/>
    </w:rPr>
  </w:style>
  <w:style w:type="paragraph" w:customStyle="1" w:styleId="TableParagraph">
    <w:name w:val="Table Paragraph"/>
    <w:basedOn w:val="Normal"/>
    <w:uiPriority w:val="1"/>
    <w:qFormat/>
    <w:rsid w:val="00FD0D46"/>
    <w:pPr>
      <w:widowControl w:val="0"/>
      <w:spacing w:before="51" w:after="0"/>
      <w:ind w:left="62"/>
    </w:pPr>
    <w:rPr>
      <w:rFonts w:ascii="Arial" w:eastAsia="Arial" w:hAnsi="Arial" w:cs="Arial"/>
      <w:sz w:val="22"/>
      <w:szCs w:val="22"/>
      <w:lang w:val="en-US" w:eastAsia="en-US"/>
    </w:rPr>
  </w:style>
  <w:style w:type="paragraph" w:styleId="NormalWeb">
    <w:name w:val="Normal (Web)"/>
    <w:basedOn w:val="Normal"/>
    <w:uiPriority w:val="99"/>
    <w:semiHidden/>
    <w:unhideWhenUsed/>
    <w:rsid w:val="00685832"/>
    <w:pPr>
      <w:spacing w:before="100" w:beforeAutospacing="1" w:after="100" w:afterAutospacing="1"/>
    </w:pPr>
    <w:rPr>
      <w:rFonts w:eastAsia="Times New Roman"/>
      <w:noProof/>
    </w:rPr>
  </w:style>
  <w:style w:type="character" w:styleId="CommentReference">
    <w:name w:val="annotation reference"/>
    <w:basedOn w:val="DefaultParagraphFont"/>
    <w:uiPriority w:val="99"/>
    <w:semiHidden/>
    <w:unhideWhenUsed/>
    <w:rsid w:val="00D81C15"/>
    <w:rPr>
      <w:sz w:val="16"/>
      <w:szCs w:val="16"/>
    </w:rPr>
  </w:style>
  <w:style w:type="paragraph" w:styleId="CommentText">
    <w:name w:val="annotation text"/>
    <w:basedOn w:val="Normal"/>
    <w:link w:val="CommentTextChar"/>
    <w:uiPriority w:val="99"/>
    <w:semiHidden/>
    <w:unhideWhenUsed/>
    <w:rsid w:val="00D81C15"/>
    <w:rPr>
      <w:sz w:val="20"/>
      <w:szCs w:val="20"/>
    </w:rPr>
  </w:style>
  <w:style w:type="character" w:customStyle="1" w:styleId="CommentTextChar">
    <w:name w:val="Comment Text Char"/>
    <w:basedOn w:val="DefaultParagraphFont"/>
    <w:link w:val="CommentText"/>
    <w:uiPriority w:val="99"/>
    <w:semiHidden/>
    <w:rsid w:val="00D81C15"/>
    <w:rPr>
      <w:rFonts w:ascii="Times New Roman" w:eastAsia="PMingLiU" w:hAnsi="Times New Roman" w:cs="Times New Roman"/>
      <w:sz w:val="20"/>
      <w:szCs w:val="20"/>
      <w:lang w:val="en-GB" w:eastAsia="de-DE"/>
    </w:rPr>
  </w:style>
  <w:style w:type="paragraph" w:styleId="CommentSubject">
    <w:name w:val="annotation subject"/>
    <w:basedOn w:val="CommentText"/>
    <w:next w:val="CommentText"/>
    <w:link w:val="CommentSubjectChar"/>
    <w:uiPriority w:val="99"/>
    <w:semiHidden/>
    <w:unhideWhenUsed/>
    <w:rsid w:val="00D81C15"/>
    <w:rPr>
      <w:b/>
      <w:bCs/>
    </w:rPr>
  </w:style>
  <w:style w:type="character" w:customStyle="1" w:styleId="CommentSubjectChar">
    <w:name w:val="Comment Subject Char"/>
    <w:basedOn w:val="CommentTextChar"/>
    <w:link w:val="CommentSubject"/>
    <w:uiPriority w:val="99"/>
    <w:semiHidden/>
    <w:rsid w:val="00D81C15"/>
    <w:rPr>
      <w:rFonts w:ascii="Times New Roman" w:eastAsia="PMingLiU" w:hAnsi="Times New Roman" w:cs="Times New Roman"/>
      <w:b/>
      <w:bCs/>
      <w:sz w:val="20"/>
      <w:szCs w:val="20"/>
      <w:lang w:val="en-GB" w:eastAsia="de-DE"/>
    </w:rPr>
  </w:style>
  <w:style w:type="character" w:customStyle="1" w:styleId="gt-baf-word-clickable">
    <w:name w:val="gt-baf-word-clickable"/>
    <w:basedOn w:val="DefaultParagraphFont"/>
    <w:rsid w:val="00B94351"/>
  </w:style>
  <w:style w:type="character" w:customStyle="1" w:styleId="None">
    <w:name w:val="None"/>
    <w:basedOn w:val="DefaultParagraphFont"/>
    <w:rsid w:val="00B94351"/>
  </w:style>
  <w:style w:type="paragraph" w:styleId="Subtitle">
    <w:name w:val="Subtitle"/>
    <w:basedOn w:val="Normal"/>
    <w:next w:val="Normal"/>
    <w:link w:val="SubtitleChar"/>
    <w:qFormat/>
    <w:rsid w:val="00B9435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94351"/>
    <w:rPr>
      <w:rFonts w:eastAsiaTheme="minorEastAsia"/>
      <w:color w:val="5A5A5A" w:themeColor="text1" w:themeTint="A5"/>
      <w:spacing w:val="15"/>
      <w:lang w:val="en-GB" w:eastAsia="de-DE"/>
    </w:rPr>
  </w:style>
  <w:style w:type="paragraph" w:styleId="Title">
    <w:name w:val="Title"/>
    <w:basedOn w:val="Normal"/>
    <w:next w:val="Normal"/>
    <w:link w:val="TitleChar"/>
    <w:qFormat/>
    <w:rsid w:val="00B943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4351"/>
    <w:rPr>
      <w:rFonts w:asciiTheme="majorHAnsi" w:eastAsiaTheme="majorEastAsia" w:hAnsiTheme="majorHAnsi" w:cstheme="majorBidi"/>
      <w:spacing w:val="-10"/>
      <w:kern w:val="28"/>
      <w:sz w:val="56"/>
      <w:szCs w:val="56"/>
      <w:lang w:val="en-GB" w:eastAsia="de-DE"/>
    </w:rPr>
  </w:style>
  <w:style w:type="table" w:customStyle="1" w:styleId="TableGrid1">
    <w:name w:val="Table Grid1"/>
    <w:basedOn w:val="TableNormal"/>
    <w:next w:val="TableGrid"/>
    <w:rsid w:val="0058105D"/>
    <w:pPr>
      <w:spacing w:after="80" w:line="240" w:lineRule="auto"/>
    </w:pPr>
    <w:rPr>
      <w:rFonts w:ascii="Times New Roman" w:eastAsia="PMingLiU"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A07D49"/>
    <w:pPr>
      <w:spacing w:after="0"/>
    </w:pPr>
    <w:rPr>
      <w:rFonts w:ascii="Calibri" w:eastAsiaTheme="minorHAnsi" w:hAnsi="Calibri" w:cs="Calibri"/>
      <w:sz w:val="22"/>
      <w:szCs w:val="22"/>
      <w:lang w:val="en-US" w:eastAsia="en-US"/>
    </w:rPr>
  </w:style>
  <w:style w:type="character" w:customStyle="1" w:styleId="contentpasted0">
    <w:name w:val="contentpasted0"/>
    <w:basedOn w:val="DefaultParagraphFont"/>
    <w:rsid w:val="00A07D49"/>
  </w:style>
  <w:style w:type="character" w:styleId="UnresolvedMention">
    <w:name w:val="Unresolved Mention"/>
    <w:basedOn w:val="DefaultParagraphFont"/>
    <w:uiPriority w:val="99"/>
    <w:semiHidden/>
    <w:unhideWhenUsed/>
    <w:rsid w:val="00682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70409">
      <w:bodyDiv w:val="1"/>
      <w:marLeft w:val="0"/>
      <w:marRight w:val="0"/>
      <w:marTop w:val="0"/>
      <w:marBottom w:val="0"/>
      <w:divBdr>
        <w:top w:val="none" w:sz="0" w:space="0" w:color="auto"/>
        <w:left w:val="none" w:sz="0" w:space="0" w:color="auto"/>
        <w:bottom w:val="none" w:sz="0" w:space="0" w:color="auto"/>
        <w:right w:val="none" w:sz="0" w:space="0" w:color="auto"/>
      </w:divBdr>
    </w:div>
    <w:div w:id="93284632">
      <w:bodyDiv w:val="1"/>
      <w:marLeft w:val="0"/>
      <w:marRight w:val="0"/>
      <w:marTop w:val="0"/>
      <w:marBottom w:val="0"/>
      <w:divBdr>
        <w:top w:val="none" w:sz="0" w:space="0" w:color="auto"/>
        <w:left w:val="none" w:sz="0" w:space="0" w:color="auto"/>
        <w:bottom w:val="none" w:sz="0" w:space="0" w:color="auto"/>
        <w:right w:val="none" w:sz="0" w:space="0" w:color="auto"/>
      </w:divBdr>
    </w:div>
    <w:div w:id="114637777">
      <w:bodyDiv w:val="1"/>
      <w:marLeft w:val="0"/>
      <w:marRight w:val="0"/>
      <w:marTop w:val="0"/>
      <w:marBottom w:val="0"/>
      <w:divBdr>
        <w:top w:val="none" w:sz="0" w:space="0" w:color="auto"/>
        <w:left w:val="none" w:sz="0" w:space="0" w:color="auto"/>
        <w:bottom w:val="none" w:sz="0" w:space="0" w:color="auto"/>
        <w:right w:val="none" w:sz="0" w:space="0" w:color="auto"/>
      </w:divBdr>
    </w:div>
    <w:div w:id="137577847">
      <w:bodyDiv w:val="1"/>
      <w:marLeft w:val="0"/>
      <w:marRight w:val="0"/>
      <w:marTop w:val="0"/>
      <w:marBottom w:val="0"/>
      <w:divBdr>
        <w:top w:val="none" w:sz="0" w:space="0" w:color="auto"/>
        <w:left w:val="none" w:sz="0" w:space="0" w:color="auto"/>
        <w:bottom w:val="none" w:sz="0" w:space="0" w:color="auto"/>
        <w:right w:val="none" w:sz="0" w:space="0" w:color="auto"/>
      </w:divBdr>
    </w:div>
    <w:div w:id="137654036">
      <w:bodyDiv w:val="1"/>
      <w:marLeft w:val="0"/>
      <w:marRight w:val="0"/>
      <w:marTop w:val="0"/>
      <w:marBottom w:val="0"/>
      <w:divBdr>
        <w:top w:val="none" w:sz="0" w:space="0" w:color="auto"/>
        <w:left w:val="none" w:sz="0" w:space="0" w:color="auto"/>
        <w:bottom w:val="none" w:sz="0" w:space="0" w:color="auto"/>
        <w:right w:val="none" w:sz="0" w:space="0" w:color="auto"/>
      </w:divBdr>
    </w:div>
    <w:div w:id="158161390">
      <w:bodyDiv w:val="1"/>
      <w:marLeft w:val="0"/>
      <w:marRight w:val="0"/>
      <w:marTop w:val="0"/>
      <w:marBottom w:val="0"/>
      <w:divBdr>
        <w:top w:val="none" w:sz="0" w:space="0" w:color="auto"/>
        <w:left w:val="none" w:sz="0" w:space="0" w:color="auto"/>
        <w:bottom w:val="none" w:sz="0" w:space="0" w:color="auto"/>
        <w:right w:val="none" w:sz="0" w:space="0" w:color="auto"/>
      </w:divBdr>
    </w:div>
    <w:div w:id="197933125">
      <w:bodyDiv w:val="1"/>
      <w:marLeft w:val="0"/>
      <w:marRight w:val="0"/>
      <w:marTop w:val="0"/>
      <w:marBottom w:val="0"/>
      <w:divBdr>
        <w:top w:val="none" w:sz="0" w:space="0" w:color="auto"/>
        <w:left w:val="none" w:sz="0" w:space="0" w:color="auto"/>
        <w:bottom w:val="none" w:sz="0" w:space="0" w:color="auto"/>
        <w:right w:val="none" w:sz="0" w:space="0" w:color="auto"/>
      </w:divBdr>
    </w:div>
    <w:div w:id="291400552">
      <w:bodyDiv w:val="1"/>
      <w:marLeft w:val="0"/>
      <w:marRight w:val="0"/>
      <w:marTop w:val="0"/>
      <w:marBottom w:val="0"/>
      <w:divBdr>
        <w:top w:val="none" w:sz="0" w:space="0" w:color="auto"/>
        <w:left w:val="none" w:sz="0" w:space="0" w:color="auto"/>
        <w:bottom w:val="none" w:sz="0" w:space="0" w:color="auto"/>
        <w:right w:val="none" w:sz="0" w:space="0" w:color="auto"/>
      </w:divBdr>
    </w:div>
    <w:div w:id="299070386">
      <w:bodyDiv w:val="1"/>
      <w:marLeft w:val="0"/>
      <w:marRight w:val="0"/>
      <w:marTop w:val="0"/>
      <w:marBottom w:val="0"/>
      <w:divBdr>
        <w:top w:val="none" w:sz="0" w:space="0" w:color="auto"/>
        <w:left w:val="none" w:sz="0" w:space="0" w:color="auto"/>
        <w:bottom w:val="none" w:sz="0" w:space="0" w:color="auto"/>
        <w:right w:val="none" w:sz="0" w:space="0" w:color="auto"/>
      </w:divBdr>
    </w:div>
    <w:div w:id="387341043">
      <w:bodyDiv w:val="1"/>
      <w:marLeft w:val="0"/>
      <w:marRight w:val="0"/>
      <w:marTop w:val="0"/>
      <w:marBottom w:val="0"/>
      <w:divBdr>
        <w:top w:val="none" w:sz="0" w:space="0" w:color="auto"/>
        <w:left w:val="none" w:sz="0" w:space="0" w:color="auto"/>
        <w:bottom w:val="none" w:sz="0" w:space="0" w:color="auto"/>
        <w:right w:val="none" w:sz="0" w:space="0" w:color="auto"/>
      </w:divBdr>
    </w:div>
    <w:div w:id="533887503">
      <w:bodyDiv w:val="1"/>
      <w:marLeft w:val="0"/>
      <w:marRight w:val="0"/>
      <w:marTop w:val="0"/>
      <w:marBottom w:val="0"/>
      <w:divBdr>
        <w:top w:val="none" w:sz="0" w:space="0" w:color="auto"/>
        <w:left w:val="none" w:sz="0" w:space="0" w:color="auto"/>
        <w:bottom w:val="none" w:sz="0" w:space="0" w:color="auto"/>
        <w:right w:val="none" w:sz="0" w:space="0" w:color="auto"/>
      </w:divBdr>
    </w:div>
    <w:div w:id="571236875">
      <w:bodyDiv w:val="1"/>
      <w:marLeft w:val="0"/>
      <w:marRight w:val="0"/>
      <w:marTop w:val="0"/>
      <w:marBottom w:val="0"/>
      <w:divBdr>
        <w:top w:val="none" w:sz="0" w:space="0" w:color="auto"/>
        <w:left w:val="none" w:sz="0" w:space="0" w:color="auto"/>
        <w:bottom w:val="none" w:sz="0" w:space="0" w:color="auto"/>
        <w:right w:val="none" w:sz="0" w:space="0" w:color="auto"/>
      </w:divBdr>
    </w:div>
    <w:div w:id="572737921">
      <w:bodyDiv w:val="1"/>
      <w:marLeft w:val="0"/>
      <w:marRight w:val="0"/>
      <w:marTop w:val="0"/>
      <w:marBottom w:val="0"/>
      <w:divBdr>
        <w:top w:val="none" w:sz="0" w:space="0" w:color="auto"/>
        <w:left w:val="none" w:sz="0" w:space="0" w:color="auto"/>
        <w:bottom w:val="none" w:sz="0" w:space="0" w:color="auto"/>
        <w:right w:val="none" w:sz="0" w:space="0" w:color="auto"/>
      </w:divBdr>
    </w:div>
    <w:div w:id="819885585">
      <w:bodyDiv w:val="1"/>
      <w:marLeft w:val="0"/>
      <w:marRight w:val="0"/>
      <w:marTop w:val="0"/>
      <w:marBottom w:val="0"/>
      <w:divBdr>
        <w:top w:val="none" w:sz="0" w:space="0" w:color="auto"/>
        <w:left w:val="none" w:sz="0" w:space="0" w:color="auto"/>
        <w:bottom w:val="none" w:sz="0" w:space="0" w:color="auto"/>
        <w:right w:val="none" w:sz="0" w:space="0" w:color="auto"/>
      </w:divBdr>
    </w:div>
    <w:div w:id="832722378">
      <w:bodyDiv w:val="1"/>
      <w:marLeft w:val="0"/>
      <w:marRight w:val="0"/>
      <w:marTop w:val="0"/>
      <w:marBottom w:val="0"/>
      <w:divBdr>
        <w:top w:val="none" w:sz="0" w:space="0" w:color="auto"/>
        <w:left w:val="none" w:sz="0" w:space="0" w:color="auto"/>
        <w:bottom w:val="none" w:sz="0" w:space="0" w:color="auto"/>
        <w:right w:val="none" w:sz="0" w:space="0" w:color="auto"/>
      </w:divBdr>
    </w:div>
    <w:div w:id="836379266">
      <w:bodyDiv w:val="1"/>
      <w:marLeft w:val="0"/>
      <w:marRight w:val="0"/>
      <w:marTop w:val="0"/>
      <w:marBottom w:val="0"/>
      <w:divBdr>
        <w:top w:val="none" w:sz="0" w:space="0" w:color="auto"/>
        <w:left w:val="none" w:sz="0" w:space="0" w:color="auto"/>
        <w:bottom w:val="none" w:sz="0" w:space="0" w:color="auto"/>
        <w:right w:val="none" w:sz="0" w:space="0" w:color="auto"/>
      </w:divBdr>
    </w:div>
    <w:div w:id="1014303661">
      <w:bodyDiv w:val="1"/>
      <w:marLeft w:val="0"/>
      <w:marRight w:val="0"/>
      <w:marTop w:val="0"/>
      <w:marBottom w:val="0"/>
      <w:divBdr>
        <w:top w:val="none" w:sz="0" w:space="0" w:color="auto"/>
        <w:left w:val="none" w:sz="0" w:space="0" w:color="auto"/>
        <w:bottom w:val="none" w:sz="0" w:space="0" w:color="auto"/>
        <w:right w:val="none" w:sz="0" w:space="0" w:color="auto"/>
      </w:divBdr>
    </w:div>
    <w:div w:id="1031686873">
      <w:bodyDiv w:val="1"/>
      <w:marLeft w:val="0"/>
      <w:marRight w:val="0"/>
      <w:marTop w:val="0"/>
      <w:marBottom w:val="0"/>
      <w:divBdr>
        <w:top w:val="none" w:sz="0" w:space="0" w:color="auto"/>
        <w:left w:val="none" w:sz="0" w:space="0" w:color="auto"/>
        <w:bottom w:val="none" w:sz="0" w:space="0" w:color="auto"/>
        <w:right w:val="none" w:sz="0" w:space="0" w:color="auto"/>
      </w:divBdr>
    </w:div>
    <w:div w:id="1105270083">
      <w:bodyDiv w:val="1"/>
      <w:marLeft w:val="0"/>
      <w:marRight w:val="0"/>
      <w:marTop w:val="0"/>
      <w:marBottom w:val="0"/>
      <w:divBdr>
        <w:top w:val="none" w:sz="0" w:space="0" w:color="auto"/>
        <w:left w:val="none" w:sz="0" w:space="0" w:color="auto"/>
        <w:bottom w:val="none" w:sz="0" w:space="0" w:color="auto"/>
        <w:right w:val="none" w:sz="0" w:space="0" w:color="auto"/>
      </w:divBdr>
    </w:div>
    <w:div w:id="1205365505">
      <w:bodyDiv w:val="1"/>
      <w:marLeft w:val="0"/>
      <w:marRight w:val="0"/>
      <w:marTop w:val="0"/>
      <w:marBottom w:val="0"/>
      <w:divBdr>
        <w:top w:val="none" w:sz="0" w:space="0" w:color="auto"/>
        <w:left w:val="none" w:sz="0" w:space="0" w:color="auto"/>
        <w:bottom w:val="none" w:sz="0" w:space="0" w:color="auto"/>
        <w:right w:val="none" w:sz="0" w:space="0" w:color="auto"/>
      </w:divBdr>
    </w:div>
    <w:div w:id="1243834618">
      <w:bodyDiv w:val="1"/>
      <w:marLeft w:val="0"/>
      <w:marRight w:val="0"/>
      <w:marTop w:val="0"/>
      <w:marBottom w:val="0"/>
      <w:divBdr>
        <w:top w:val="none" w:sz="0" w:space="0" w:color="auto"/>
        <w:left w:val="none" w:sz="0" w:space="0" w:color="auto"/>
        <w:bottom w:val="none" w:sz="0" w:space="0" w:color="auto"/>
        <w:right w:val="none" w:sz="0" w:space="0" w:color="auto"/>
      </w:divBdr>
    </w:div>
    <w:div w:id="1319074889">
      <w:bodyDiv w:val="1"/>
      <w:marLeft w:val="0"/>
      <w:marRight w:val="0"/>
      <w:marTop w:val="0"/>
      <w:marBottom w:val="0"/>
      <w:divBdr>
        <w:top w:val="none" w:sz="0" w:space="0" w:color="auto"/>
        <w:left w:val="none" w:sz="0" w:space="0" w:color="auto"/>
        <w:bottom w:val="none" w:sz="0" w:space="0" w:color="auto"/>
        <w:right w:val="none" w:sz="0" w:space="0" w:color="auto"/>
      </w:divBdr>
    </w:div>
    <w:div w:id="1326586122">
      <w:bodyDiv w:val="1"/>
      <w:marLeft w:val="0"/>
      <w:marRight w:val="0"/>
      <w:marTop w:val="0"/>
      <w:marBottom w:val="0"/>
      <w:divBdr>
        <w:top w:val="none" w:sz="0" w:space="0" w:color="auto"/>
        <w:left w:val="none" w:sz="0" w:space="0" w:color="auto"/>
        <w:bottom w:val="none" w:sz="0" w:space="0" w:color="auto"/>
        <w:right w:val="none" w:sz="0" w:space="0" w:color="auto"/>
      </w:divBdr>
    </w:div>
    <w:div w:id="1333296379">
      <w:bodyDiv w:val="1"/>
      <w:marLeft w:val="0"/>
      <w:marRight w:val="0"/>
      <w:marTop w:val="0"/>
      <w:marBottom w:val="0"/>
      <w:divBdr>
        <w:top w:val="none" w:sz="0" w:space="0" w:color="auto"/>
        <w:left w:val="none" w:sz="0" w:space="0" w:color="auto"/>
        <w:bottom w:val="none" w:sz="0" w:space="0" w:color="auto"/>
        <w:right w:val="none" w:sz="0" w:space="0" w:color="auto"/>
      </w:divBdr>
    </w:div>
    <w:div w:id="1343126748">
      <w:bodyDiv w:val="1"/>
      <w:marLeft w:val="0"/>
      <w:marRight w:val="0"/>
      <w:marTop w:val="0"/>
      <w:marBottom w:val="0"/>
      <w:divBdr>
        <w:top w:val="none" w:sz="0" w:space="0" w:color="auto"/>
        <w:left w:val="none" w:sz="0" w:space="0" w:color="auto"/>
        <w:bottom w:val="none" w:sz="0" w:space="0" w:color="auto"/>
        <w:right w:val="none" w:sz="0" w:space="0" w:color="auto"/>
      </w:divBdr>
    </w:div>
    <w:div w:id="1392537896">
      <w:bodyDiv w:val="1"/>
      <w:marLeft w:val="0"/>
      <w:marRight w:val="0"/>
      <w:marTop w:val="0"/>
      <w:marBottom w:val="0"/>
      <w:divBdr>
        <w:top w:val="none" w:sz="0" w:space="0" w:color="auto"/>
        <w:left w:val="none" w:sz="0" w:space="0" w:color="auto"/>
        <w:bottom w:val="none" w:sz="0" w:space="0" w:color="auto"/>
        <w:right w:val="none" w:sz="0" w:space="0" w:color="auto"/>
      </w:divBdr>
    </w:div>
    <w:div w:id="1396666501">
      <w:bodyDiv w:val="1"/>
      <w:marLeft w:val="0"/>
      <w:marRight w:val="0"/>
      <w:marTop w:val="0"/>
      <w:marBottom w:val="0"/>
      <w:divBdr>
        <w:top w:val="none" w:sz="0" w:space="0" w:color="auto"/>
        <w:left w:val="none" w:sz="0" w:space="0" w:color="auto"/>
        <w:bottom w:val="none" w:sz="0" w:space="0" w:color="auto"/>
        <w:right w:val="none" w:sz="0" w:space="0" w:color="auto"/>
      </w:divBdr>
    </w:div>
    <w:div w:id="1402676863">
      <w:bodyDiv w:val="1"/>
      <w:marLeft w:val="0"/>
      <w:marRight w:val="0"/>
      <w:marTop w:val="0"/>
      <w:marBottom w:val="0"/>
      <w:divBdr>
        <w:top w:val="none" w:sz="0" w:space="0" w:color="auto"/>
        <w:left w:val="none" w:sz="0" w:space="0" w:color="auto"/>
        <w:bottom w:val="none" w:sz="0" w:space="0" w:color="auto"/>
        <w:right w:val="none" w:sz="0" w:space="0" w:color="auto"/>
      </w:divBdr>
    </w:div>
    <w:div w:id="1487279447">
      <w:bodyDiv w:val="1"/>
      <w:marLeft w:val="0"/>
      <w:marRight w:val="0"/>
      <w:marTop w:val="0"/>
      <w:marBottom w:val="0"/>
      <w:divBdr>
        <w:top w:val="none" w:sz="0" w:space="0" w:color="auto"/>
        <w:left w:val="none" w:sz="0" w:space="0" w:color="auto"/>
        <w:bottom w:val="none" w:sz="0" w:space="0" w:color="auto"/>
        <w:right w:val="none" w:sz="0" w:space="0" w:color="auto"/>
      </w:divBdr>
    </w:div>
    <w:div w:id="1558397671">
      <w:bodyDiv w:val="1"/>
      <w:marLeft w:val="0"/>
      <w:marRight w:val="0"/>
      <w:marTop w:val="0"/>
      <w:marBottom w:val="0"/>
      <w:divBdr>
        <w:top w:val="none" w:sz="0" w:space="0" w:color="auto"/>
        <w:left w:val="none" w:sz="0" w:space="0" w:color="auto"/>
        <w:bottom w:val="none" w:sz="0" w:space="0" w:color="auto"/>
        <w:right w:val="none" w:sz="0" w:space="0" w:color="auto"/>
      </w:divBdr>
    </w:div>
    <w:div w:id="1634679096">
      <w:bodyDiv w:val="1"/>
      <w:marLeft w:val="0"/>
      <w:marRight w:val="0"/>
      <w:marTop w:val="0"/>
      <w:marBottom w:val="0"/>
      <w:divBdr>
        <w:top w:val="none" w:sz="0" w:space="0" w:color="auto"/>
        <w:left w:val="none" w:sz="0" w:space="0" w:color="auto"/>
        <w:bottom w:val="none" w:sz="0" w:space="0" w:color="auto"/>
        <w:right w:val="none" w:sz="0" w:space="0" w:color="auto"/>
      </w:divBdr>
    </w:div>
    <w:div w:id="1703436527">
      <w:bodyDiv w:val="1"/>
      <w:marLeft w:val="0"/>
      <w:marRight w:val="0"/>
      <w:marTop w:val="0"/>
      <w:marBottom w:val="0"/>
      <w:divBdr>
        <w:top w:val="none" w:sz="0" w:space="0" w:color="auto"/>
        <w:left w:val="none" w:sz="0" w:space="0" w:color="auto"/>
        <w:bottom w:val="none" w:sz="0" w:space="0" w:color="auto"/>
        <w:right w:val="none" w:sz="0" w:space="0" w:color="auto"/>
      </w:divBdr>
    </w:div>
    <w:div w:id="1726756777">
      <w:bodyDiv w:val="1"/>
      <w:marLeft w:val="0"/>
      <w:marRight w:val="0"/>
      <w:marTop w:val="0"/>
      <w:marBottom w:val="0"/>
      <w:divBdr>
        <w:top w:val="none" w:sz="0" w:space="0" w:color="auto"/>
        <w:left w:val="none" w:sz="0" w:space="0" w:color="auto"/>
        <w:bottom w:val="none" w:sz="0" w:space="0" w:color="auto"/>
        <w:right w:val="none" w:sz="0" w:space="0" w:color="auto"/>
      </w:divBdr>
    </w:div>
    <w:div w:id="1889880315">
      <w:bodyDiv w:val="1"/>
      <w:marLeft w:val="0"/>
      <w:marRight w:val="0"/>
      <w:marTop w:val="0"/>
      <w:marBottom w:val="0"/>
      <w:divBdr>
        <w:top w:val="none" w:sz="0" w:space="0" w:color="auto"/>
        <w:left w:val="none" w:sz="0" w:space="0" w:color="auto"/>
        <w:bottom w:val="none" w:sz="0" w:space="0" w:color="auto"/>
        <w:right w:val="none" w:sz="0" w:space="0" w:color="auto"/>
      </w:divBdr>
    </w:div>
    <w:div w:id="1938555267">
      <w:bodyDiv w:val="1"/>
      <w:marLeft w:val="0"/>
      <w:marRight w:val="0"/>
      <w:marTop w:val="0"/>
      <w:marBottom w:val="0"/>
      <w:divBdr>
        <w:top w:val="none" w:sz="0" w:space="0" w:color="auto"/>
        <w:left w:val="none" w:sz="0" w:space="0" w:color="auto"/>
        <w:bottom w:val="none" w:sz="0" w:space="0" w:color="auto"/>
        <w:right w:val="none" w:sz="0" w:space="0" w:color="auto"/>
      </w:divBdr>
    </w:div>
    <w:div w:id="1947231570">
      <w:bodyDiv w:val="1"/>
      <w:marLeft w:val="0"/>
      <w:marRight w:val="0"/>
      <w:marTop w:val="0"/>
      <w:marBottom w:val="0"/>
      <w:divBdr>
        <w:top w:val="none" w:sz="0" w:space="0" w:color="auto"/>
        <w:left w:val="none" w:sz="0" w:space="0" w:color="auto"/>
        <w:bottom w:val="none" w:sz="0" w:space="0" w:color="auto"/>
        <w:right w:val="none" w:sz="0" w:space="0" w:color="auto"/>
      </w:divBdr>
    </w:div>
    <w:div w:id="1967814873">
      <w:bodyDiv w:val="1"/>
      <w:marLeft w:val="0"/>
      <w:marRight w:val="0"/>
      <w:marTop w:val="0"/>
      <w:marBottom w:val="0"/>
      <w:divBdr>
        <w:top w:val="none" w:sz="0" w:space="0" w:color="auto"/>
        <w:left w:val="none" w:sz="0" w:space="0" w:color="auto"/>
        <w:bottom w:val="none" w:sz="0" w:space="0" w:color="auto"/>
        <w:right w:val="none" w:sz="0" w:space="0" w:color="auto"/>
      </w:divBdr>
    </w:div>
    <w:div w:id="1987394330">
      <w:bodyDiv w:val="1"/>
      <w:marLeft w:val="0"/>
      <w:marRight w:val="0"/>
      <w:marTop w:val="0"/>
      <w:marBottom w:val="0"/>
      <w:divBdr>
        <w:top w:val="none" w:sz="0" w:space="0" w:color="auto"/>
        <w:left w:val="none" w:sz="0" w:space="0" w:color="auto"/>
        <w:bottom w:val="none" w:sz="0" w:space="0" w:color="auto"/>
        <w:right w:val="none" w:sz="0" w:space="0" w:color="auto"/>
      </w:divBdr>
    </w:div>
    <w:div w:id="2030180456">
      <w:bodyDiv w:val="1"/>
      <w:marLeft w:val="0"/>
      <w:marRight w:val="0"/>
      <w:marTop w:val="0"/>
      <w:marBottom w:val="0"/>
      <w:divBdr>
        <w:top w:val="none" w:sz="0" w:space="0" w:color="auto"/>
        <w:left w:val="none" w:sz="0" w:space="0" w:color="auto"/>
        <w:bottom w:val="none" w:sz="0" w:space="0" w:color="auto"/>
        <w:right w:val="none" w:sz="0" w:space="0" w:color="auto"/>
      </w:divBdr>
    </w:div>
    <w:div w:id="2061203388">
      <w:bodyDiv w:val="1"/>
      <w:marLeft w:val="0"/>
      <w:marRight w:val="0"/>
      <w:marTop w:val="0"/>
      <w:marBottom w:val="0"/>
      <w:divBdr>
        <w:top w:val="none" w:sz="0" w:space="0" w:color="auto"/>
        <w:left w:val="none" w:sz="0" w:space="0" w:color="auto"/>
        <w:bottom w:val="none" w:sz="0" w:space="0" w:color="auto"/>
        <w:right w:val="none" w:sz="0" w:space="0" w:color="auto"/>
      </w:divBdr>
    </w:div>
    <w:div w:id="2095201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enders@dop-ng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enders@dop-ng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fi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f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2BCFC-D574-423F-8B6E-21CA3743C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5</Pages>
  <Words>2323</Words>
  <Characters>12685</Characters>
  <Application>Microsoft Office Word</Application>
  <DocSecurity>0</DocSecurity>
  <Lines>264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Moritz Croessmann</dc:creator>
  <cp:keywords/>
  <dc:description/>
  <cp:lastModifiedBy>Samoqi, Amer</cp:lastModifiedBy>
  <cp:revision>20</cp:revision>
  <cp:lastPrinted>2023-04-18T05:54:00Z</cp:lastPrinted>
  <dcterms:created xsi:type="dcterms:W3CDTF">2023-10-07T12:46:00Z</dcterms:created>
  <dcterms:modified xsi:type="dcterms:W3CDTF">2023-10-15T19:15:00Z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f3d64984b1854d6c615cbe561533e3b4e73a70bffaaa97f8e5d553e9c96a1a32</vt:lpwstr>
  </property>
</Properties>
</file>